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BC1F6E" w14:textId="77777777" w:rsidR="002E6D3C" w:rsidRDefault="002E6D3C" w:rsidP="002E6D3C">
      <w:pPr>
        <w:pStyle w:val="Lauftext"/>
        <w:jc w:val="left"/>
        <w:rPr>
          <w:rFonts w:ascii="Arial" w:hAnsi="Arial" w:cs="Arial"/>
        </w:rPr>
      </w:pPr>
    </w:p>
    <w:p w14:paraId="2672A565" w14:textId="77777777" w:rsidR="000872FF" w:rsidRPr="00E1524C" w:rsidRDefault="000872FF" w:rsidP="000872FF">
      <w:pPr>
        <w:pStyle w:val="Lauftext"/>
        <w:jc w:val="left"/>
        <w:rPr>
          <w:rFonts w:ascii="Myriad Pro" w:hAnsi="Myriad Pro" w:cs="Arial"/>
        </w:rPr>
      </w:pPr>
    </w:p>
    <w:p w14:paraId="173FDC4D" w14:textId="77777777" w:rsidR="000872FF" w:rsidRPr="00E74C76" w:rsidRDefault="000872FF" w:rsidP="000872FF">
      <w:pPr>
        <w:pStyle w:val="Lauftext"/>
        <w:jc w:val="center"/>
        <w:rPr>
          <w:rFonts w:ascii="Myriad Pro" w:hAnsi="Myriad Pro" w:cs="Arial"/>
          <w:b/>
          <w:color w:val="auto"/>
          <w:sz w:val="22"/>
          <w:szCs w:val="22"/>
        </w:rPr>
      </w:pPr>
      <w:r>
        <w:rPr>
          <w:rFonts w:ascii="Myriad Pro" w:hAnsi="Myriad Pro"/>
          <w:b/>
          <w:color w:val="auto"/>
          <w:sz w:val="22"/>
        </w:rPr>
        <w:t xml:space="preserve">P R E S </w:t>
      </w:r>
      <w:proofErr w:type="spellStart"/>
      <w:r>
        <w:rPr>
          <w:rFonts w:ascii="Myriad Pro" w:hAnsi="Myriad Pro"/>
          <w:b/>
          <w:color w:val="auto"/>
          <w:sz w:val="22"/>
        </w:rPr>
        <w:t>S</w:t>
      </w:r>
      <w:proofErr w:type="spellEnd"/>
      <w:r>
        <w:rPr>
          <w:rFonts w:ascii="Myriad Pro" w:hAnsi="Myriad Pro"/>
          <w:b/>
          <w:color w:val="auto"/>
          <w:sz w:val="22"/>
        </w:rPr>
        <w:t xml:space="preserve">   R E L E A S E</w:t>
      </w:r>
    </w:p>
    <w:p w14:paraId="07F329D4" w14:textId="77777777" w:rsidR="0037388F" w:rsidRPr="00C0625F" w:rsidRDefault="0037388F" w:rsidP="0037388F">
      <w:pPr>
        <w:spacing w:after="0" w:line="360" w:lineRule="auto"/>
        <w:jc w:val="center"/>
        <w:rPr>
          <w:b/>
          <w:lang w:val="pt-PT"/>
        </w:rPr>
      </w:pPr>
    </w:p>
    <w:p w14:paraId="169851CE" w14:textId="3773EFE4" w:rsidR="000872FF" w:rsidRPr="00D334E2" w:rsidRDefault="00E11FC5" w:rsidP="0037388F">
      <w:pPr>
        <w:spacing w:after="0" w:line="360" w:lineRule="auto"/>
        <w:jc w:val="center"/>
        <w:rPr>
          <w:b/>
        </w:rPr>
      </w:pPr>
      <w:r>
        <w:rPr>
          <w:b/>
        </w:rPr>
        <w:t>The next consistent step for NOA</w:t>
      </w:r>
    </w:p>
    <w:p w14:paraId="6C87109E" w14:textId="77777777" w:rsidR="000872FF" w:rsidRPr="00D334E2" w:rsidRDefault="000872FF" w:rsidP="000872FF">
      <w:pPr>
        <w:spacing w:after="0" w:line="360" w:lineRule="auto"/>
        <w:jc w:val="both"/>
      </w:pPr>
    </w:p>
    <w:p w14:paraId="1915F76A" w14:textId="2AC7809C" w:rsidR="00067084" w:rsidRDefault="00D12C79" w:rsidP="00503374">
      <w:pPr>
        <w:spacing w:after="0" w:line="360" w:lineRule="auto"/>
        <w:jc w:val="both"/>
      </w:pPr>
      <w:r>
        <w:rPr>
          <w:b/>
        </w:rPr>
        <w:t>Frankfurt</w:t>
      </w:r>
      <w:r w:rsidR="0037388F">
        <w:rPr>
          <w:b/>
        </w:rPr>
        <w:t xml:space="preserve">, Germany – June </w:t>
      </w:r>
      <w:r w:rsidR="00954B69">
        <w:rPr>
          <w:b/>
        </w:rPr>
        <w:t>11</w:t>
      </w:r>
      <w:r w:rsidR="0037388F">
        <w:rPr>
          <w:b/>
        </w:rPr>
        <w:t>, 2024</w:t>
      </w:r>
      <w:r w:rsidR="0037388F">
        <w:t xml:space="preserve"> PI (PROFIBUS &amp; PROFINET International) has been chosen by NAMUR and ZVEI to host NOA technology. This is consistent in two regards. On the one hand, the development of a consistent specification and certification is necessary for the step from previously developed use cases and initial test systems to interoperable applications. On the other, PI has decades of experience with precisely this task, making it the right partner from the start.</w:t>
      </w:r>
    </w:p>
    <w:p w14:paraId="60068303" w14:textId="77777777" w:rsidR="00A6392A" w:rsidRDefault="00A6392A" w:rsidP="00503374">
      <w:pPr>
        <w:spacing w:after="0" w:line="360" w:lineRule="auto"/>
        <w:jc w:val="both"/>
      </w:pPr>
    </w:p>
    <w:p w14:paraId="5C04C17A" w14:textId="091BDB1D" w:rsidR="007474F7" w:rsidRDefault="00522119" w:rsidP="00503374">
      <w:pPr>
        <w:spacing w:after="0" w:line="360" w:lineRule="auto"/>
        <w:jc w:val="both"/>
      </w:pPr>
      <w:r>
        <w:t xml:space="preserve">A corresponding contract which forms the basis for additional steps, such as the establishment of joint working groups, has also been concluded between NAMUR, ZVEI and </w:t>
      </w:r>
      <w:r w:rsidR="0079359C">
        <w:t>PI</w:t>
      </w:r>
      <w:r>
        <w:t xml:space="preserve">. Thanks to the comprehensive examination and development of use cases, </w:t>
      </w:r>
      <w:proofErr w:type="gramStart"/>
      <w:r>
        <w:t>it’s</w:t>
      </w:r>
      <w:proofErr w:type="gramEnd"/>
      <w:r>
        <w:t xml:space="preserve"> a good basis for getting started with specification work and international standardization.  </w:t>
      </w:r>
    </w:p>
    <w:p w14:paraId="5786E3F8" w14:textId="77777777" w:rsidR="007474F7" w:rsidRDefault="007474F7" w:rsidP="00503374">
      <w:pPr>
        <w:spacing w:after="0" w:line="360" w:lineRule="auto"/>
        <w:jc w:val="both"/>
      </w:pPr>
    </w:p>
    <w:p w14:paraId="5A4AE5A7" w14:textId="6D9D3004" w:rsidR="00857642" w:rsidRPr="00D12C79" w:rsidRDefault="00857642" w:rsidP="00D12C79">
      <w:pPr>
        <w:spacing w:line="360" w:lineRule="auto"/>
        <w:rPr>
          <w:sz w:val="20"/>
          <w:szCs w:val="20"/>
        </w:rPr>
      </w:pPr>
      <w:r w:rsidRPr="00D12C79">
        <w:rPr>
          <w:b/>
          <w:bCs/>
          <w:i/>
        </w:rPr>
        <w:t>ZVEI’s Felix Seibl, Executive Director</w:t>
      </w:r>
      <w:r w:rsidRPr="00D12C79">
        <w:rPr>
          <w:i/>
        </w:rPr>
        <w:t xml:space="preserve"> of the measurement technology and process automation department: </w:t>
      </w:r>
    </w:p>
    <w:p w14:paraId="4E6D5F6A" w14:textId="2A8820F5" w:rsidR="00474D83" w:rsidRPr="00D12C79" w:rsidRDefault="00474D83" w:rsidP="00D12C79">
      <w:pPr>
        <w:spacing w:line="360" w:lineRule="auto"/>
        <w:rPr>
          <w:rFonts w:cs="Arial"/>
          <w:i/>
          <w:iCs/>
          <w:sz w:val="20"/>
          <w:szCs w:val="20"/>
        </w:rPr>
      </w:pPr>
      <w:r w:rsidRPr="00D12C79">
        <w:rPr>
          <w:i/>
        </w:rPr>
        <w:t xml:space="preserve">“With NOA, NAMUR initiated a fantastic digitization concept. </w:t>
      </w:r>
      <w:r w:rsidR="00A152AC" w:rsidRPr="00D12C79">
        <w:rPr>
          <w:i/>
        </w:rPr>
        <w:t>We are</w:t>
      </w:r>
      <w:r w:rsidRPr="00D12C79">
        <w:rPr>
          <w:i/>
        </w:rPr>
        <w:t xml:space="preserve"> proud that ZVEI and many of its member companies took part in further development. Our NOA-capable products make it easier for our customers in the process industry to access the stranded data in their systems in an easy and reliable way and to utilize new monitoring and optimization functions in the future. Like the MTP concept for modular systems, NOA </w:t>
      </w:r>
      <w:r w:rsidR="00A152AC" w:rsidRPr="00D12C79">
        <w:rPr>
          <w:i/>
        </w:rPr>
        <w:t>is not</w:t>
      </w:r>
      <w:r w:rsidRPr="00D12C79">
        <w:rPr>
          <w:i/>
        </w:rPr>
        <w:t xml:space="preserve"> necessarily “German,” even though it was initiated by NAMUR and ZVEI. Most initiators are internationally active and will utilize the NOA concept in systems across the globe. </w:t>
      </w:r>
      <w:r w:rsidR="00A152AC" w:rsidRPr="00D12C79">
        <w:rPr>
          <w:i/>
        </w:rPr>
        <w:t>We are</w:t>
      </w:r>
      <w:r w:rsidRPr="00D12C79">
        <w:rPr>
          <w:i/>
        </w:rPr>
        <w:t xml:space="preserve"> pleased to have found a future host organization for NOA in PI—an organization with many years of expertise and an international network. </w:t>
      </w:r>
      <w:r w:rsidR="00A152AC" w:rsidRPr="00D12C79">
        <w:rPr>
          <w:i/>
        </w:rPr>
        <w:t>We are</w:t>
      </w:r>
      <w:r w:rsidRPr="00D12C79">
        <w:rPr>
          <w:i/>
        </w:rPr>
        <w:t xml:space="preserve"> certain that NOA will </w:t>
      </w:r>
      <w:proofErr w:type="gramStart"/>
      <w:r w:rsidRPr="00D12C79">
        <w:rPr>
          <w:i/>
        </w:rPr>
        <w:t>continue on</w:t>
      </w:r>
      <w:proofErr w:type="gramEnd"/>
      <w:r w:rsidRPr="00D12C79">
        <w:rPr>
          <w:i/>
        </w:rPr>
        <w:t xml:space="preserve"> its path of success and achieve global acceptance.”</w:t>
      </w:r>
    </w:p>
    <w:p w14:paraId="64BCC243" w14:textId="6C7ED681" w:rsidR="00D12C79" w:rsidRDefault="00D12C79">
      <w:pPr>
        <w:spacing w:after="0" w:line="240" w:lineRule="auto"/>
      </w:pPr>
      <w:r>
        <w:br w:type="page"/>
      </w:r>
    </w:p>
    <w:p w14:paraId="58F7F5D8" w14:textId="77777777" w:rsidR="00474D83" w:rsidRDefault="00474D83" w:rsidP="00503374">
      <w:pPr>
        <w:spacing w:after="0" w:line="360" w:lineRule="auto"/>
        <w:jc w:val="both"/>
      </w:pPr>
    </w:p>
    <w:p w14:paraId="538AB15A" w14:textId="77777777" w:rsidR="00D12C79" w:rsidRPr="00D12C79" w:rsidRDefault="00D12C79" w:rsidP="00D12C79">
      <w:pPr>
        <w:spacing w:after="0" w:line="360" w:lineRule="auto"/>
        <w:jc w:val="both"/>
        <w:rPr>
          <w:b/>
          <w:bCs/>
          <w:color w:val="000000"/>
        </w:rPr>
      </w:pPr>
      <w:r w:rsidRPr="00D12C79">
        <w:rPr>
          <w:b/>
          <w:bCs/>
          <w:i/>
          <w:iCs/>
          <w:color w:val="000000"/>
        </w:rPr>
        <w:t>Christine Oro Saavedra, Managing Director of NAMUR:</w:t>
      </w:r>
    </w:p>
    <w:p w14:paraId="0AC2B598" w14:textId="77777777" w:rsidR="00D12C79" w:rsidRDefault="00D12C79" w:rsidP="00D12C79">
      <w:pPr>
        <w:spacing w:after="0" w:line="360" w:lineRule="auto"/>
        <w:rPr>
          <w:color w:val="000000"/>
        </w:rPr>
      </w:pPr>
    </w:p>
    <w:p w14:paraId="5C0BD33C" w14:textId="26293BA7" w:rsidR="00D12C79" w:rsidRDefault="00D12C79" w:rsidP="00D12C79">
      <w:pPr>
        <w:spacing w:after="0" w:line="360" w:lineRule="auto"/>
        <w:rPr>
          <w:color w:val="000000"/>
        </w:rPr>
      </w:pPr>
      <w:r>
        <w:rPr>
          <w:i/>
          <w:iCs/>
          <w:color w:val="000000"/>
        </w:rPr>
        <w:t>"Thanks to close cooperation between NAMUR, PNO and ZVEI, the introduction and further development of NOA-based solutions are being moved forward to meet the needs of the process industry for open and standardized automation solutions. As users, this will enable us to benefit from greater flexibility, interoperability and future-proofing.</w:t>
      </w:r>
      <w:r>
        <w:rPr>
          <w:i/>
          <w:iCs/>
          <w:color w:val="000000"/>
        </w:rPr>
        <w:t xml:space="preserve"> </w:t>
      </w:r>
      <w:r>
        <w:rPr>
          <w:i/>
          <w:iCs/>
          <w:color w:val="000000"/>
        </w:rPr>
        <w:t>For the digital sovereignty of our companies, NOA is the standard interface for securely connecting highly available process automation with data spaces like Process-X.</w:t>
      </w:r>
      <w:r>
        <w:rPr>
          <w:i/>
          <w:iCs/>
          <w:color w:val="000000"/>
        </w:rPr>
        <w:t xml:space="preserve"> </w:t>
      </w:r>
      <w:r>
        <w:rPr>
          <w:i/>
          <w:iCs/>
          <w:color w:val="000000"/>
        </w:rPr>
        <w:t>This enables us to efficiently utilize use cases over the entire life cycle of our systems—an important component of our competitive capacity."</w:t>
      </w:r>
    </w:p>
    <w:p w14:paraId="6ED8EFEB" w14:textId="77777777" w:rsidR="00985548" w:rsidRPr="00D12C79" w:rsidRDefault="00985548" w:rsidP="00D12C79">
      <w:pPr>
        <w:spacing w:after="0" w:line="360" w:lineRule="auto"/>
        <w:jc w:val="both"/>
      </w:pPr>
    </w:p>
    <w:p w14:paraId="59593548" w14:textId="632203E4" w:rsidR="00A95AE5" w:rsidRDefault="00F464CB" w:rsidP="00503374">
      <w:pPr>
        <w:spacing w:after="0" w:line="360" w:lineRule="auto"/>
        <w:jc w:val="both"/>
      </w:pPr>
      <w:r>
        <w:t xml:space="preserve">PI offers a comprehensive technology portfolio for process automation. The integration of Ethernet APL into PROFINET has been specified, and the first devices have been certified and put into use. The process automation profile creation of various devices is complete, and corresponding certifications have already been made here as well. PI is an active partner of FDI and PA-DIM. MTP activities were initiated in the middle of last year, and the first specification documents will be approved soon. The marketing of MTP </w:t>
      </w:r>
      <w:r w:rsidR="0029293F">
        <w:t>has started</w:t>
      </w:r>
      <w:r>
        <w:t xml:space="preserve">. </w:t>
      </w:r>
    </w:p>
    <w:p w14:paraId="44EDBFF4" w14:textId="77777777" w:rsidR="00394630" w:rsidRDefault="00394630" w:rsidP="00503374">
      <w:pPr>
        <w:spacing w:after="0" w:line="360" w:lineRule="auto"/>
        <w:jc w:val="both"/>
      </w:pPr>
    </w:p>
    <w:p w14:paraId="07D97A03" w14:textId="3A9DEF0B" w:rsidR="00A95AE5" w:rsidRDefault="28E7BCE2" w:rsidP="00503374">
      <w:pPr>
        <w:spacing w:after="0" w:line="360" w:lineRule="auto"/>
        <w:jc w:val="both"/>
      </w:pPr>
      <w:r>
        <w:t xml:space="preserve">Specification work for the implementation of NAMUR recommendations on NOA will begin soon—recommendations which fit perfectly into PI’s strategy for expanding its technology portfolio for the digitization of industrial production from the field level to the company-management level. </w:t>
      </w:r>
    </w:p>
    <w:p w14:paraId="2B0E081D" w14:textId="77777777" w:rsidR="00632858" w:rsidRDefault="00632858" w:rsidP="00503374">
      <w:pPr>
        <w:spacing w:after="0" w:line="360" w:lineRule="auto"/>
        <w:jc w:val="both"/>
      </w:pPr>
    </w:p>
    <w:p w14:paraId="794A9787" w14:textId="60FEA159" w:rsidR="00632858" w:rsidRDefault="2D0E16B1" w:rsidP="00503374">
      <w:pPr>
        <w:spacing w:after="0" w:line="360" w:lineRule="auto"/>
        <w:jc w:val="both"/>
      </w:pPr>
      <w:r>
        <w:t xml:space="preserve">Marketing activities for the early establishment of NOA technology on the market will also begin. In addition, the global PI community—which already has a wide variety of experience in process automation—will be trained in the technology and active in marketing. </w:t>
      </w:r>
    </w:p>
    <w:p w14:paraId="6046395A" w14:textId="76B9A776" w:rsidR="00632858" w:rsidRDefault="00632858" w:rsidP="5DAC88EB">
      <w:pPr>
        <w:spacing w:after="0" w:line="360" w:lineRule="auto"/>
        <w:jc w:val="both"/>
      </w:pPr>
    </w:p>
    <w:p w14:paraId="1E0379F3" w14:textId="28C65531" w:rsidR="00632858" w:rsidRDefault="002F69F8" w:rsidP="00503374">
      <w:pPr>
        <w:spacing w:after="0" w:line="360" w:lineRule="auto"/>
        <w:jc w:val="both"/>
      </w:pPr>
      <w:r>
        <w:t>“Thank you for trusting us to host NOA technology. It enables us to support the next step in the successful establishment of NOA with manufacturers and users,” said Xaver Schmidt, Chairman of the Board of PI. “To us, this is also confirmation of the work and portfolio elements for the process automation market which have already been carried out and implemented— our contribution to solving the challenges of process automation.”</w:t>
      </w:r>
    </w:p>
    <w:p w14:paraId="2E79B090" w14:textId="771A4C60" w:rsidR="005C7D93" w:rsidRDefault="00D12C79" w:rsidP="00D12C79">
      <w:pPr>
        <w:spacing w:after="0" w:line="240" w:lineRule="auto"/>
        <w:jc w:val="center"/>
      </w:pPr>
      <w:r>
        <w:t>***</w:t>
      </w:r>
    </w:p>
    <w:p w14:paraId="494C1916" w14:textId="61AD4CFD" w:rsidR="00674C92" w:rsidRDefault="00674C92" w:rsidP="123CACEA">
      <w:pPr>
        <w:spacing w:after="0" w:line="360" w:lineRule="auto"/>
        <w:jc w:val="both"/>
      </w:pPr>
      <w:r w:rsidRPr="00A3428A">
        <w:rPr>
          <w:b/>
          <w:bCs/>
        </w:rPr>
        <w:lastRenderedPageBreak/>
        <w:t>Graphic:</w:t>
      </w:r>
      <w:r>
        <w:t xml:space="preserve"> The NOA architecture is the basis for additional data. </w:t>
      </w:r>
    </w:p>
    <w:p w14:paraId="5AE483C1" w14:textId="27AA0640" w:rsidR="00CE6126" w:rsidRDefault="00D12C79" w:rsidP="123CACEA">
      <w:pPr>
        <w:spacing w:after="0" w:line="360" w:lineRule="auto"/>
        <w:jc w:val="both"/>
      </w:pPr>
      <w:r>
        <w:object w:dxaOrig="7752" w:dyaOrig="6468" w14:anchorId="36B49781">
          <v:shape id="_x0000_i1028" type="#_x0000_t75" style="width:294pt;height:245pt" o:ole="">
            <v:imagedata r:id="rId10" o:title=""/>
          </v:shape>
          <o:OLEObject Type="Embed" ProgID="Acrobat.Document.DC" ShapeID="_x0000_i1028" DrawAspect="Content" ObjectID="_1779282877" r:id="rId11"/>
        </w:object>
      </w:r>
      <w:r w:rsidR="001C4144">
        <w:t xml:space="preserve"> </w:t>
      </w:r>
    </w:p>
    <w:p w14:paraId="5309E375" w14:textId="77777777" w:rsidR="00CE6126" w:rsidRDefault="00CE6126" w:rsidP="123CACEA">
      <w:pPr>
        <w:spacing w:after="0" w:line="360" w:lineRule="auto"/>
        <w:jc w:val="both"/>
      </w:pPr>
    </w:p>
    <w:p w14:paraId="0AFBD840" w14:textId="72A4694C" w:rsidR="00CE6126" w:rsidRDefault="00D12C79" w:rsidP="123CACEA">
      <w:pPr>
        <w:spacing w:after="0" w:line="360" w:lineRule="auto"/>
        <w:jc w:val="both"/>
      </w:pPr>
      <w:r w:rsidRPr="00A3428A">
        <w:rPr>
          <w:b/>
          <w:bCs/>
        </w:rPr>
        <w:t>Fotos:</w:t>
      </w:r>
      <w:r w:rsidRPr="00A3428A">
        <w:t xml:space="preserve"> </w:t>
      </w:r>
      <w:r w:rsidR="00CE6126" w:rsidRPr="00A3428A">
        <w:t>Felix Seibl</w:t>
      </w:r>
      <w:r w:rsidR="00A3428A" w:rsidRPr="00A3428A">
        <w:t xml:space="preserve"> (ZVEI) and </w:t>
      </w:r>
      <w:r w:rsidR="00A3428A" w:rsidRPr="00A3428A">
        <w:t xml:space="preserve">Christine Oro Saavedra </w:t>
      </w:r>
      <w:r w:rsidR="00A3428A" w:rsidRPr="00A3428A">
        <w:t>(</w:t>
      </w:r>
      <w:r w:rsidR="00A3428A" w:rsidRPr="00A3428A">
        <w:t>NAMUR</w:t>
      </w:r>
      <w:r w:rsidR="00A3428A" w:rsidRPr="00A3428A">
        <w:t xml:space="preserve">) </w:t>
      </w:r>
      <w:r w:rsidR="00A3428A">
        <w:t xml:space="preserve">are </w:t>
      </w:r>
      <w:r w:rsidR="00CE6126">
        <w:t>looking forward to the next step in establishing NOA</w:t>
      </w:r>
      <w:r w:rsidR="00A3428A">
        <w:t>.</w:t>
      </w:r>
    </w:p>
    <w:p w14:paraId="5316ACE7" w14:textId="71B96930" w:rsidR="00A3428A" w:rsidRDefault="00A3428A" w:rsidP="123CACEA">
      <w:pPr>
        <w:spacing w:after="0" w:line="360" w:lineRule="auto"/>
        <w:jc w:val="both"/>
      </w:pPr>
      <w:r>
        <w:rPr>
          <w:noProof/>
        </w:rPr>
        <w:drawing>
          <wp:inline distT="0" distB="0" distL="0" distR="0" wp14:anchorId="71055716" wp14:editId="286881C5">
            <wp:extent cx="3743119" cy="2495550"/>
            <wp:effectExtent l="0" t="0" r="0" b="0"/>
            <wp:docPr id="180936734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367341" name="Grafik 180936734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51165" cy="2500914"/>
                    </a:xfrm>
                    <a:prstGeom prst="rect">
                      <a:avLst/>
                    </a:prstGeom>
                  </pic:spPr>
                </pic:pic>
              </a:graphicData>
            </a:graphic>
          </wp:inline>
        </w:drawing>
      </w:r>
    </w:p>
    <w:p w14:paraId="581CC5A5" w14:textId="4D71DE81" w:rsidR="00A3428A" w:rsidRDefault="00A3428A" w:rsidP="123CACEA">
      <w:pPr>
        <w:spacing w:after="0" w:line="360" w:lineRule="auto"/>
        <w:jc w:val="both"/>
      </w:pPr>
      <w:r w:rsidRPr="00A3428A">
        <w:t>Christine Oro Saavedra (NAMUR)</w:t>
      </w:r>
    </w:p>
    <w:p w14:paraId="7E0C56E4" w14:textId="08FDC85A" w:rsidR="002A3DC2" w:rsidRDefault="000C6D1B" w:rsidP="123CACEA">
      <w:pPr>
        <w:spacing w:after="0" w:line="360" w:lineRule="auto"/>
        <w:jc w:val="both"/>
      </w:pPr>
      <w:r>
        <w:rPr>
          <w:noProof/>
        </w:rPr>
        <w:lastRenderedPageBreak/>
        <w:drawing>
          <wp:inline distT="0" distB="0" distL="0" distR="0" wp14:anchorId="3E3214B4" wp14:editId="0EBCFDCE">
            <wp:extent cx="3705225" cy="2470150"/>
            <wp:effectExtent l="0" t="0" r="9525" b="6350"/>
            <wp:docPr id="54454083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07927" cy="2471951"/>
                    </a:xfrm>
                    <a:prstGeom prst="rect">
                      <a:avLst/>
                    </a:prstGeom>
                    <a:noFill/>
                    <a:ln>
                      <a:noFill/>
                    </a:ln>
                  </pic:spPr>
                </pic:pic>
              </a:graphicData>
            </a:graphic>
          </wp:inline>
        </w:drawing>
      </w:r>
    </w:p>
    <w:p w14:paraId="5105D6A5" w14:textId="6E6AE0B8" w:rsidR="00F05DD9" w:rsidRDefault="00A3428A" w:rsidP="00F05DD9">
      <w:pPr>
        <w:spacing w:after="0" w:line="360" w:lineRule="auto"/>
        <w:jc w:val="both"/>
      </w:pPr>
      <w:r w:rsidRPr="00A3428A">
        <w:t>Felix Seibl (ZVEI)</w:t>
      </w:r>
    </w:p>
    <w:p w14:paraId="364FB779" w14:textId="77777777" w:rsidR="00A3428A" w:rsidRDefault="00A3428A" w:rsidP="000872FF">
      <w:pPr>
        <w:spacing w:line="360" w:lineRule="auto"/>
        <w:rPr>
          <w:b/>
        </w:rPr>
      </w:pPr>
    </w:p>
    <w:p w14:paraId="1965A451" w14:textId="153BE869" w:rsidR="000872FF" w:rsidRPr="00663C04" w:rsidRDefault="000872FF" w:rsidP="000872FF">
      <w:pPr>
        <w:spacing w:line="360" w:lineRule="auto"/>
        <w:rPr>
          <w:b/>
        </w:rPr>
      </w:pPr>
      <w:r>
        <w:rPr>
          <w:b/>
        </w:rPr>
        <w:t>Press contact:</w:t>
      </w:r>
      <w:r>
        <w:rPr>
          <w:b/>
        </w:rPr>
        <w:tab/>
      </w:r>
      <w:r>
        <w:rPr>
          <w:b/>
        </w:rPr>
        <w:tab/>
      </w:r>
      <w:r>
        <w:rPr>
          <w:b/>
        </w:rPr>
        <w:tab/>
      </w:r>
      <w:r>
        <w:rPr>
          <w:b/>
        </w:rPr>
        <w:tab/>
      </w:r>
      <w:r>
        <w:rPr>
          <w:b/>
        </w:rPr>
        <w:tab/>
      </w:r>
      <w:r>
        <w:rPr>
          <w:b/>
        </w:rPr>
        <w:tab/>
      </w:r>
      <w:r>
        <w:rPr>
          <w:b/>
        </w:rPr>
        <w:tab/>
      </w:r>
    </w:p>
    <w:p w14:paraId="6B5D7ED5" w14:textId="77777777" w:rsidR="00171F79" w:rsidRDefault="00171F79" w:rsidP="000872FF">
      <w:pPr>
        <w:spacing w:after="0" w:line="360" w:lineRule="auto"/>
      </w:pPr>
      <w:r>
        <w:t>PI (PROFIBUS &amp; PROFINET International)</w:t>
      </w:r>
    </w:p>
    <w:p w14:paraId="7CD78F30" w14:textId="77777777" w:rsidR="000872FF" w:rsidRPr="000C44F1" w:rsidRDefault="000872FF" w:rsidP="000872FF">
      <w:pPr>
        <w:spacing w:after="0" w:line="360" w:lineRule="auto"/>
        <w:rPr>
          <w:lang w:val="de-DE"/>
        </w:rPr>
      </w:pPr>
      <w:r w:rsidRPr="000C44F1">
        <w:rPr>
          <w:lang w:val="de-DE"/>
        </w:rPr>
        <w:t>PROFIBUS Nutzerorganisation e. V.</w:t>
      </w:r>
    </w:p>
    <w:p w14:paraId="749D0E29" w14:textId="77777777" w:rsidR="000872FF" w:rsidRPr="000C44F1" w:rsidRDefault="000872FF" w:rsidP="000872FF">
      <w:pPr>
        <w:spacing w:after="0" w:line="360" w:lineRule="auto"/>
        <w:rPr>
          <w:lang w:val="de-DE"/>
        </w:rPr>
      </w:pPr>
      <w:r w:rsidRPr="000C44F1">
        <w:rPr>
          <w:lang w:val="de-DE"/>
        </w:rPr>
        <w:t>Barbara Weber</w:t>
      </w:r>
    </w:p>
    <w:p w14:paraId="4835201F" w14:textId="7FACFEA4" w:rsidR="000872FF" w:rsidRPr="00663C04" w:rsidRDefault="00C0625F" w:rsidP="000872FF">
      <w:pPr>
        <w:pStyle w:val="berschrift4"/>
        <w:spacing w:before="0" w:after="0" w:line="360" w:lineRule="auto"/>
        <w:rPr>
          <w:rFonts w:ascii="Myriad Pro" w:hAnsi="Myriad Pro"/>
          <w:b w:val="0"/>
          <w:sz w:val="22"/>
          <w:szCs w:val="22"/>
        </w:rPr>
      </w:pPr>
      <w:proofErr w:type="spellStart"/>
      <w:r>
        <w:rPr>
          <w:rFonts w:ascii="Myriad Pro" w:hAnsi="Myriad Pro"/>
          <w:b w:val="0"/>
          <w:sz w:val="22"/>
        </w:rPr>
        <w:t>Ohiostr</w:t>
      </w:r>
      <w:proofErr w:type="spellEnd"/>
      <w:r>
        <w:rPr>
          <w:rFonts w:ascii="Myriad Pro" w:hAnsi="Myriad Pro"/>
          <w:b w:val="0"/>
          <w:sz w:val="22"/>
        </w:rPr>
        <w:t>. 8</w:t>
      </w:r>
    </w:p>
    <w:p w14:paraId="391E2E63" w14:textId="5195D9EB" w:rsidR="000872FF" w:rsidRPr="00663C04" w:rsidRDefault="000872FF" w:rsidP="000872FF">
      <w:pPr>
        <w:pStyle w:val="berschrift4"/>
        <w:spacing w:before="0" w:after="0" w:line="360" w:lineRule="auto"/>
        <w:rPr>
          <w:rFonts w:ascii="Myriad Pro" w:hAnsi="Myriad Pro"/>
          <w:b w:val="0"/>
          <w:sz w:val="22"/>
          <w:szCs w:val="22"/>
        </w:rPr>
      </w:pPr>
      <w:r>
        <w:rPr>
          <w:rFonts w:ascii="Myriad Pro" w:hAnsi="Myriad Pro"/>
          <w:b w:val="0"/>
          <w:sz w:val="22"/>
        </w:rPr>
        <w:t>D-76149 Karlsruhe, Germany</w:t>
      </w:r>
    </w:p>
    <w:p w14:paraId="55E65FBC" w14:textId="5EFD41EE" w:rsidR="000872FF" w:rsidRPr="00C0625F" w:rsidRDefault="000872FF" w:rsidP="000872FF">
      <w:pPr>
        <w:spacing w:after="0" w:line="360" w:lineRule="auto"/>
      </w:pPr>
      <w:r>
        <w:t>Phone: +49 7 21 986197 49</w:t>
      </w:r>
    </w:p>
    <w:p w14:paraId="01F38BFD" w14:textId="16A54381" w:rsidR="000872FF" w:rsidRPr="005C7D93" w:rsidRDefault="000872FF" w:rsidP="000872FF">
      <w:pPr>
        <w:pStyle w:val="berschrift4"/>
        <w:spacing w:before="0" w:after="0" w:line="360" w:lineRule="auto"/>
        <w:rPr>
          <w:rFonts w:ascii="Myriad Pro" w:hAnsi="Myriad Pro"/>
          <w:b w:val="0"/>
          <w:sz w:val="22"/>
          <w:szCs w:val="22"/>
        </w:rPr>
      </w:pPr>
      <w:r>
        <w:rPr>
          <w:rFonts w:ascii="Myriad Pro" w:hAnsi="Myriad Pro"/>
          <w:b w:val="0"/>
          <w:sz w:val="22"/>
        </w:rPr>
        <w:t>Fax: +49 7 21 986197 11</w:t>
      </w:r>
    </w:p>
    <w:p w14:paraId="774E1078" w14:textId="77777777" w:rsidR="000872FF" w:rsidRPr="005C7D93" w:rsidRDefault="000872FF" w:rsidP="000872FF">
      <w:pPr>
        <w:spacing w:after="0" w:line="360" w:lineRule="auto"/>
      </w:pPr>
      <w:r>
        <w:t>Barbara.Weber@profibus.com</w:t>
      </w:r>
    </w:p>
    <w:p w14:paraId="08DAC835" w14:textId="030CE8A0" w:rsidR="000872FF" w:rsidRPr="005C7D93" w:rsidRDefault="00A3428A" w:rsidP="000872FF">
      <w:pPr>
        <w:spacing w:after="0" w:line="360" w:lineRule="auto"/>
      </w:pPr>
      <w:hyperlink r:id="rId14" w:history="1">
        <w:r w:rsidR="005C7D93">
          <w:rPr>
            <w:rStyle w:val="Hyperlink"/>
          </w:rPr>
          <w:t>http://www.PROFIBUS.com</w:t>
        </w:r>
      </w:hyperlink>
    </w:p>
    <w:sectPr w:rsidR="000872FF" w:rsidRPr="005C7D93" w:rsidSect="0013073E">
      <w:headerReference w:type="default" r:id="rId15"/>
      <w:footerReference w:type="default" r:id="rId16"/>
      <w:headerReference w:type="first" r:id="rId17"/>
      <w:footerReference w:type="first" r:id="rId18"/>
      <w:pgSz w:w="11906" w:h="16838"/>
      <w:pgMar w:top="3306" w:right="1418" w:bottom="284" w:left="1418" w:header="2835"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69B73E" w14:textId="77777777" w:rsidR="00685FDF" w:rsidRDefault="00685FDF" w:rsidP="00FF4B6C">
      <w:pPr>
        <w:spacing w:after="0" w:line="240" w:lineRule="auto"/>
      </w:pPr>
      <w:r>
        <w:separator/>
      </w:r>
    </w:p>
  </w:endnote>
  <w:endnote w:type="continuationSeparator" w:id="0">
    <w:p w14:paraId="6264C1CC" w14:textId="77777777" w:rsidR="00685FDF" w:rsidRDefault="00685FDF" w:rsidP="00FF4B6C">
      <w:pPr>
        <w:spacing w:after="0" w:line="240" w:lineRule="auto"/>
      </w:pPr>
      <w:r>
        <w:continuationSeparator/>
      </w:r>
    </w:p>
  </w:endnote>
  <w:endnote w:type="continuationNotice" w:id="1">
    <w:p w14:paraId="12B5F2CF" w14:textId="77777777" w:rsidR="00685FDF" w:rsidRDefault="00685FD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 Pro">
    <w:altName w:val="Segoe UI"/>
    <w:panose1 w:val="020B0503030403020204"/>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Segoe UI Light"/>
    <w:panose1 w:val="020B0603030403020204"/>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09592F" w14:textId="77777777" w:rsidR="0046576F" w:rsidRPr="00505185" w:rsidRDefault="00E27060" w:rsidP="00505185">
    <w:pPr>
      <w:pStyle w:val="Fuzeile"/>
    </w:pPr>
    <w:r>
      <w:t xml:space="preserve">Page </w:t>
    </w:r>
    <w:r w:rsidRPr="00E27060">
      <w:fldChar w:fldCharType="begin"/>
    </w:r>
    <w:r w:rsidRPr="00E27060">
      <w:instrText>PAGE</w:instrText>
    </w:r>
    <w:r w:rsidRPr="00E27060">
      <w:fldChar w:fldCharType="separate"/>
    </w:r>
    <w:r w:rsidR="008223DF">
      <w:t>2</w:t>
    </w:r>
    <w:r w:rsidRPr="00E27060">
      <w:fldChar w:fldCharType="end"/>
    </w:r>
    <w:r>
      <w:t xml:space="preserve"> of </w:t>
    </w:r>
    <w:r w:rsidRPr="00E27060">
      <w:fldChar w:fldCharType="begin"/>
    </w:r>
    <w:r w:rsidRPr="00E27060">
      <w:instrText>NUMPAGES</w:instrText>
    </w:r>
    <w:r w:rsidRPr="00E27060">
      <w:fldChar w:fldCharType="separate"/>
    </w:r>
    <w:r w:rsidR="008223DF">
      <w:t>2</w:t>
    </w:r>
    <w:r w:rsidRPr="00E27060">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A7C74F" w14:textId="771D7BDC" w:rsidR="00751C78" w:rsidRPr="00A30A07" w:rsidRDefault="00751C78" w:rsidP="00751C78">
    <w:pPr>
      <w:tabs>
        <w:tab w:val="left" w:pos="340"/>
        <w:tab w:val="right" w:pos="2200"/>
        <w:tab w:val="right" w:pos="2400"/>
        <w:tab w:val="right" w:pos="2840"/>
      </w:tabs>
      <w:autoSpaceDE w:val="0"/>
      <w:autoSpaceDN w:val="0"/>
      <w:adjustRightInd w:val="0"/>
      <w:spacing w:after="0" w:line="200" w:lineRule="atLeast"/>
      <w:ind w:left="-709" w:right="-711"/>
      <w:jc w:val="center"/>
      <w:textAlignment w:val="center"/>
      <w:rPr>
        <w:rFonts w:ascii="Arial" w:hAnsi="Arial" w:cs="Arial"/>
        <w:color w:val="5B5D6B"/>
        <w:sz w:val="14"/>
        <w:szCs w:val="14"/>
      </w:rPr>
    </w:pPr>
    <w:r w:rsidRPr="000C44F1">
      <w:rPr>
        <w:rFonts w:ascii="Arial" w:hAnsi="Arial"/>
        <w:b/>
        <w:caps/>
        <w:color w:val="5B5D6B"/>
        <w:sz w:val="14"/>
        <w:lang w:val="de-DE"/>
      </w:rPr>
      <w:t>Profibus</w:t>
    </w:r>
    <w:r w:rsidRPr="000C44F1">
      <w:rPr>
        <w:rFonts w:ascii="Arial" w:hAnsi="Arial"/>
        <w:b/>
        <w:color w:val="5B5D6B"/>
        <w:sz w:val="14"/>
        <w:lang w:val="de-DE"/>
      </w:rPr>
      <w:t xml:space="preserve"> Nutzerorganisation e.V.</w:t>
    </w:r>
    <w:r w:rsidRPr="000C44F1">
      <w:rPr>
        <w:rFonts w:ascii="Arial" w:hAnsi="Arial"/>
        <w:color w:val="5B5D6B"/>
        <w:sz w:val="14"/>
        <w:lang w:val="de-DE"/>
      </w:rPr>
      <w:t xml:space="preserve"> • </w:t>
    </w:r>
    <w:proofErr w:type="spellStart"/>
    <w:r w:rsidRPr="000C44F1">
      <w:rPr>
        <w:rFonts w:ascii="Arial" w:hAnsi="Arial"/>
        <w:color w:val="5B5D6B"/>
        <w:sz w:val="14"/>
        <w:lang w:val="de-DE"/>
      </w:rPr>
      <w:t>Ohiostr</w:t>
    </w:r>
    <w:proofErr w:type="spellEnd"/>
    <w:r w:rsidRPr="000C44F1">
      <w:rPr>
        <w:rFonts w:ascii="Arial" w:hAnsi="Arial"/>
        <w:color w:val="5B5D6B"/>
        <w:sz w:val="14"/>
        <w:lang w:val="de-DE"/>
      </w:rPr>
      <w:t xml:space="preserve">. </w:t>
    </w:r>
    <w:r>
      <w:rPr>
        <w:rFonts w:ascii="Arial" w:hAnsi="Arial"/>
        <w:color w:val="5B5D6B"/>
        <w:sz w:val="14"/>
      </w:rPr>
      <w:t>8 • 76149 Karlsruhe, Germany • Phone: +49 721 986 197 0 • Fax: +49 721 986 197 11 • E-mail: info@profibus.com</w:t>
    </w:r>
  </w:p>
  <w:p w14:paraId="5B960FD8" w14:textId="2AFFF2BE" w:rsidR="00751C78" w:rsidRPr="00A30A07" w:rsidRDefault="00751C78" w:rsidP="00751C78">
    <w:pPr>
      <w:tabs>
        <w:tab w:val="center" w:pos="4536"/>
        <w:tab w:val="right" w:pos="9072"/>
      </w:tabs>
      <w:spacing w:after="0" w:line="200" w:lineRule="atLeast"/>
      <w:ind w:left="-709" w:right="-711"/>
      <w:jc w:val="center"/>
      <w:rPr>
        <w:rFonts w:ascii="Arial" w:hAnsi="Arial" w:cs="Arial"/>
        <w:sz w:val="14"/>
        <w:szCs w:val="14"/>
      </w:rPr>
    </w:pPr>
    <w:r>
      <w:rPr>
        <w:rFonts w:ascii="Arial" w:hAnsi="Arial"/>
        <w:b/>
        <w:color w:val="5B5D6B"/>
        <w:sz w:val="14"/>
      </w:rPr>
      <w:t>Managing Board:</w:t>
    </w:r>
    <w:r>
      <w:rPr>
        <w:rFonts w:ascii="Arial" w:hAnsi="Arial"/>
        <w:color w:val="5B5D6B"/>
        <w:sz w:val="14"/>
      </w:rPr>
      <w:t xml:space="preserve"> </w:t>
    </w:r>
    <w:r>
      <w:rPr>
        <w:rStyle w:val="Zeichenformat1"/>
        <w:rFonts w:ascii="Arial" w:hAnsi="Arial"/>
        <w:color w:val="5B5D6B"/>
        <w:sz w:val="13"/>
      </w:rPr>
      <w:t xml:space="preserve">Xaver Schmidt (Chairman) • Frank Moritz • Prof. Dr. Felix </w:t>
    </w:r>
    <w:proofErr w:type="spellStart"/>
    <w:r>
      <w:rPr>
        <w:rStyle w:val="Zeichenformat1"/>
        <w:rFonts w:ascii="Arial" w:hAnsi="Arial"/>
        <w:color w:val="5B5D6B"/>
        <w:sz w:val="13"/>
      </w:rPr>
      <w:t>Hackelöer</w:t>
    </w:r>
    <w:proofErr w:type="spellEnd"/>
    <w:r>
      <w:rPr>
        <w:rStyle w:val="Zeichenformat1"/>
        <w:rFonts w:ascii="Arial" w:hAnsi="Arial"/>
        <w:color w:val="5B5D6B"/>
        <w:sz w:val="13"/>
      </w:rPr>
      <w:t xml:space="preserve"> • Harald Müller • </w:t>
    </w:r>
    <w:r>
      <w:rPr>
        <w:rFonts w:ascii="Arial" w:hAnsi="Arial"/>
        <w:b/>
        <w:color w:val="5B5D6B"/>
        <w:sz w:val="14"/>
      </w:rPr>
      <w:t>Local Court of Mannheim</w:t>
    </w:r>
    <w:r>
      <w:rPr>
        <w:rFonts w:ascii="Arial" w:hAnsi="Arial"/>
        <w:color w:val="5B5D6B"/>
        <w:sz w:val="14"/>
      </w:rPr>
      <w:t xml:space="preserve"> • Reg. No. VR 102541</w:t>
    </w:r>
  </w:p>
  <w:p w14:paraId="5FB1A8A5" w14:textId="77777777" w:rsidR="00C830D7" w:rsidRPr="00751C78" w:rsidRDefault="00C830D7" w:rsidP="00751C7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0F4188" w14:textId="77777777" w:rsidR="00685FDF" w:rsidRDefault="00685FDF" w:rsidP="00FF4B6C">
      <w:pPr>
        <w:spacing w:after="0" w:line="240" w:lineRule="auto"/>
      </w:pPr>
      <w:r>
        <w:separator/>
      </w:r>
    </w:p>
  </w:footnote>
  <w:footnote w:type="continuationSeparator" w:id="0">
    <w:p w14:paraId="2BB10845" w14:textId="77777777" w:rsidR="00685FDF" w:rsidRDefault="00685FDF" w:rsidP="00FF4B6C">
      <w:pPr>
        <w:spacing w:after="0" w:line="240" w:lineRule="auto"/>
      </w:pPr>
      <w:r>
        <w:continuationSeparator/>
      </w:r>
    </w:p>
  </w:footnote>
  <w:footnote w:type="continuationNotice" w:id="1">
    <w:p w14:paraId="590B7756" w14:textId="77777777" w:rsidR="00685FDF" w:rsidRDefault="00685FD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68C6A4" w14:textId="77777777" w:rsidR="0046576F" w:rsidRPr="00F95002" w:rsidRDefault="003E5045" w:rsidP="00FF4B6C">
    <w:pPr>
      <w:pStyle w:val="Lauftext"/>
      <w:spacing w:line="240" w:lineRule="auto"/>
      <w:jc w:val="left"/>
      <w:rPr>
        <w:rFonts w:ascii="Arial" w:hAnsi="Arial" w:cs="Arial"/>
        <w:color w:val="5B5D6B"/>
        <w:sz w:val="14"/>
        <w:szCs w:val="14"/>
      </w:rPr>
    </w:pPr>
    <w:r>
      <w:rPr>
        <w:rFonts w:ascii="Arial" w:hAnsi="Arial"/>
        <w:noProof/>
      </w:rPr>
      <w:drawing>
        <wp:anchor distT="0" distB="0" distL="114300" distR="114300" simplePos="0" relativeHeight="251658240" behindDoc="0" locked="0" layoutInCell="1" allowOverlap="1" wp14:anchorId="2C16485A" wp14:editId="6DE26CA0">
          <wp:simplePos x="0" y="0"/>
          <wp:positionH relativeFrom="page">
            <wp:posOffset>5184775</wp:posOffset>
          </wp:positionH>
          <wp:positionV relativeFrom="page">
            <wp:posOffset>993775</wp:posOffset>
          </wp:positionV>
          <wp:extent cx="1581150" cy="647700"/>
          <wp:effectExtent l="0" t="0" r="0" b="0"/>
          <wp:wrapNone/>
          <wp:docPr id="4" name="Bild 4" descr="Brie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ief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6477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66B3F8" w14:textId="77777777" w:rsidR="00105882" w:rsidRPr="00580BBB" w:rsidRDefault="003E5045" w:rsidP="000872FF">
    <w:pPr>
      <w:pStyle w:val="Lauftext"/>
      <w:spacing w:line="240" w:lineRule="auto"/>
      <w:jc w:val="left"/>
    </w:pPr>
    <w:r>
      <w:rPr>
        <w:noProof/>
      </w:rPr>
      <w:drawing>
        <wp:anchor distT="0" distB="0" distL="114300" distR="114300" simplePos="0" relativeHeight="251658241" behindDoc="0" locked="0" layoutInCell="1" allowOverlap="1" wp14:anchorId="226E1E5A" wp14:editId="758F2FA5">
          <wp:simplePos x="0" y="0"/>
          <wp:positionH relativeFrom="page">
            <wp:posOffset>5184775</wp:posOffset>
          </wp:positionH>
          <wp:positionV relativeFrom="page">
            <wp:posOffset>993775</wp:posOffset>
          </wp:positionV>
          <wp:extent cx="1581150" cy="647700"/>
          <wp:effectExtent l="0" t="0" r="0" b="0"/>
          <wp:wrapNone/>
          <wp:docPr id="7" name="Bild 7" descr="Brie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ief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6477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letter.jpg" style="width:8.5pt;height:5.5pt;visibility:visible" o:bullet="t">
        <v:imagedata r:id="rId1" o:title="letter"/>
      </v:shape>
    </w:pict>
  </w:numPicBullet>
  <w:numPicBullet w:numPicBulletId="1">
    <w:pict>
      <v:shape id="_x0000_i1027" type="#_x0000_t75" alt="phone.jpg" style="width:11pt;height:8.5pt;visibility:visible" o:bullet="t">
        <v:imagedata r:id="rId2" o:title="phone"/>
      </v:shape>
    </w:pict>
  </w:numPicBullet>
  <w:numPicBullet w:numPicBulletId="2">
    <w:pict>
      <v:shape id="_x0000_i1028" type="#_x0000_t75" style="width:11.5pt;height:7pt" o:bullet="t">
        <v:imagedata r:id="rId3" o:title="Brief_Phone"/>
      </v:shape>
    </w:pict>
  </w:numPicBullet>
  <w:abstractNum w:abstractNumId="0" w15:restartNumberingAfterBreak="0">
    <w:nsid w:val="13456496"/>
    <w:multiLevelType w:val="multilevel"/>
    <w:tmpl w:val="0407001D"/>
    <w:styleLink w:val="DAberschrift1"/>
    <w:lvl w:ilvl="0">
      <w:start w:val="1"/>
      <w:numFmt w:val="decimal"/>
      <w:lvlText w:val="%1)"/>
      <w:lvlJc w:val="left"/>
      <w:pPr>
        <w:ind w:left="360" w:hanging="360"/>
      </w:pPr>
      <w:rPr>
        <w:rFonts w:ascii="Verdana" w:hAnsi="Verdana"/>
        <w:b/>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234720CE"/>
    <w:multiLevelType w:val="hybridMultilevel"/>
    <w:tmpl w:val="67968572"/>
    <w:lvl w:ilvl="0" w:tplc="06F064EA">
      <w:start w:val="1"/>
      <w:numFmt w:val="bullet"/>
      <w:lvlText w:val=""/>
      <w:lvlPicBulletId w:val="2"/>
      <w:lvlJc w:val="left"/>
      <w:pPr>
        <w:tabs>
          <w:tab w:val="num" w:pos="360"/>
        </w:tabs>
        <w:ind w:left="360" w:hanging="360"/>
      </w:pPr>
      <w:rPr>
        <w:rFonts w:ascii="Symbol" w:hAnsi="Symbol" w:hint="default"/>
      </w:rPr>
    </w:lvl>
    <w:lvl w:ilvl="1" w:tplc="F9EA168C" w:tentative="1">
      <w:start w:val="1"/>
      <w:numFmt w:val="bullet"/>
      <w:lvlText w:val=""/>
      <w:lvlJc w:val="left"/>
      <w:pPr>
        <w:tabs>
          <w:tab w:val="num" w:pos="1080"/>
        </w:tabs>
        <w:ind w:left="1080" w:hanging="360"/>
      </w:pPr>
      <w:rPr>
        <w:rFonts w:ascii="Symbol" w:hAnsi="Symbol" w:hint="default"/>
      </w:rPr>
    </w:lvl>
    <w:lvl w:ilvl="2" w:tplc="721AC730" w:tentative="1">
      <w:start w:val="1"/>
      <w:numFmt w:val="bullet"/>
      <w:lvlText w:val=""/>
      <w:lvlJc w:val="left"/>
      <w:pPr>
        <w:tabs>
          <w:tab w:val="num" w:pos="1800"/>
        </w:tabs>
        <w:ind w:left="1800" w:hanging="360"/>
      </w:pPr>
      <w:rPr>
        <w:rFonts w:ascii="Symbol" w:hAnsi="Symbol" w:hint="default"/>
      </w:rPr>
    </w:lvl>
    <w:lvl w:ilvl="3" w:tplc="FA10F93C" w:tentative="1">
      <w:start w:val="1"/>
      <w:numFmt w:val="bullet"/>
      <w:lvlText w:val=""/>
      <w:lvlJc w:val="left"/>
      <w:pPr>
        <w:tabs>
          <w:tab w:val="num" w:pos="2520"/>
        </w:tabs>
        <w:ind w:left="2520" w:hanging="360"/>
      </w:pPr>
      <w:rPr>
        <w:rFonts w:ascii="Symbol" w:hAnsi="Symbol" w:hint="default"/>
      </w:rPr>
    </w:lvl>
    <w:lvl w:ilvl="4" w:tplc="2E827EF0" w:tentative="1">
      <w:start w:val="1"/>
      <w:numFmt w:val="bullet"/>
      <w:lvlText w:val=""/>
      <w:lvlJc w:val="left"/>
      <w:pPr>
        <w:tabs>
          <w:tab w:val="num" w:pos="3240"/>
        </w:tabs>
        <w:ind w:left="3240" w:hanging="360"/>
      </w:pPr>
      <w:rPr>
        <w:rFonts w:ascii="Symbol" w:hAnsi="Symbol" w:hint="default"/>
      </w:rPr>
    </w:lvl>
    <w:lvl w:ilvl="5" w:tplc="22185702" w:tentative="1">
      <w:start w:val="1"/>
      <w:numFmt w:val="bullet"/>
      <w:lvlText w:val=""/>
      <w:lvlJc w:val="left"/>
      <w:pPr>
        <w:tabs>
          <w:tab w:val="num" w:pos="3960"/>
        </w:tabs>
        <w:ind w:left="3960" w:hanging="360"/>
      </w:pPr>
      <w:rPr>
        <w:rFonts w:ascii="Symbol" w:hAnsi="Symbol" w:hint="default"/>
      </w:rPr>
    </w:lvl>
    <w:lvl w:ilvl="6" w:tplc="5832F654" w:tentative="1">
      <w:start w:val="1"/>
      <w:numFmt w:val="bullet"/>
      <w:lvlText w:val=""/>
      <w:lvlJc w:val="left"/>
      <w:pPr>
        <w:tabs>
          <w:tab w:val="num" w:pos="4680"/>
        </w:tabs>
        <w:ind w:left="4680" w:hanging="360"/>
      </w:pPr>
      <w:rPr>
        <w:rFonts w:ascii="Symbol" w:hAnsi="Symbol" w:hint="default"/>
      </w:rPr>
    </w:lvl>
    <w:lvl w:ilvl="7" w:tplc="96D6252E" w:tentative="1">
      <w:start w:val="1"/>
      <w:numFmt w:val="bullet"/>
      <w:lvlText w:val=""/>
      <w:lvlJc w:val="left"/>
      <w:pPr>
        <w:tabs>
          <w:tab w:val="num" w:pos="5400"/>
        </w:tabs>
        <w:ind w:left="5400" w:hanging="360"/>
      </w:pPr>
      <w:rPr>
        <w:rFonts w:ascii="Symbol" w:hAnsi="Symbol" w:hint="default"/>
      </w:rPr>
    </w:lvl>
    <w:lvl w:ilvl="8" w:tplc="E0B4F988" w:tentative="1">
      <w:start w:val="1"/>
      <w:numFmt w:val="bullet"/>
      <w:lvlText w:val=""/>
      <w:lvlJc w:val="left"/>
      <w:pPr>
        <w:tabs>
          <w:tab w:val="num" w:pos="6120"/>
        </w:tabs>
        <w:ind w:left="6120" w:hanging="360"/>
      </w:pPr>
      <w:rPr>
        <w:rFonts w:ascii="Symbol" w:hAnsi="Symbol" w:hint="default"/>
      </w:rPr>
    </w:lvl>
  </w:abstractNum>
  <w:num w:numId="1" w16cid:durableId="1915582909">
    <w:abstractNumId w:val="0"/>
  </w:num>
  <w:num w:numId="2" w16cid:durableId="18637866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92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88F"/>
    <w:rsid w:val="000025FF"/>
    <w:rsid w:val="0000555A"/>
    <w:rsid w:val="00014F39"/>
    <w:rsid w:val="00015C97"/>
    <w:rsid w:val="00027706"/>
    <w:rsid w:val="00030369"/>
    <w:rsid w:val="0003129B"/>
    <w:rsid w:val="00031551"/>
    <w:rsid w:val="0003245B"/>
    <w:rsid w:val="00050958"/>
    <w:rsid w:val="00054323"/>
    <w:rsid w:val="000603F6"/>
    <w:rsid w:val="0006591B"/>
    <w:rsid w:val="00067084"/>
    <w:rsid w:val="000720F1"/>
    <w:rsid w:val="00072AEA"/>
    <w:rsid w:val="00077557"/>
    <w:rsid w:val="00083043"/>
    <w:rsid w:val="000872FF"/>
    <w:rsid w:val="000920E3"/>
    <w:rsid w:val="00093844"/>
    <w:rsid w:val="00096145"/>
    <w:rsid w:val="000A7777"/>
    <w:rsid w:val="000C44F1"/>
    <w:rsid w:val="000C6D1B"/>
    <w:rsid w:val="000E6363"/>
    <w:rsid w:val="000F2CC8"/>
    <w:rsid w:val="00105882"/>
    <w:rsid w:val="001137A8"/>
    <w:rsid w:val="0013073E"/>
    <w:rsid w:val="00135731"/>
    <w:rsid w:val="00152278"/>
    <w:rsid w:val="001620BE"/>
    <w:rsid w:val="00171F79"/>
    <w:rsid w:val="00187E9C"/>
    <w:rsid w:val="00195358"/>
    <w:rsid w:val="001A2826"/>
    <w:rsid w:val="001B6D7E"/>
    <w:rsid w:val="001C4144"/>
    <w:rsid w:val="001C72B2"/>
    <w:rsid w:val="001D1891"/>
    <w:rsid w:val="001D58B8"/>
    <w:rsid w:val="001D7239"/>
    <w:rsid w:val="001E0FCF"/>
    <w:rsid w:val="001E6D69"/>
    <w:rsid w:val="001E7023"/>
    <w:rsid w:val="001F0998"/>
    <w:rsid w:val="001F54BB"/>
    <w:rsid w:val="001F7E7E"/>
    <w:rsid w:val="002000FD"/>
    <w:rsid w:val="0020365C"/>
    <w:rsid w:val="00212817"/>
    <w:rsid w:val="00215B9C"/>
    <w:rsid w:val="00216519"/>
    <w:rsid w:val="00226748"/>
    <w:rsid w:val="002308DF"/>
    <w:rsid w:val="002326DF"/>
    <w:rsid w:val="00255D35"/>
    <w:rsid w:val="00277384"/>
    <w:rsid w:val="00277B4E"/>
    <w:rsid w:val="00287DD1"/>
    <w:rsid w:val="0029293F"/>
    <w:rsid w:val="002A1AAC"/>
    <w:rsid w:val="002A3DC2"/>
    <w:rsid w:val="002B2D34"/>
    <w:rsid w:val="002C3FAF"/>
    <w:rsid w:val="002D7039"/>
    <w:rsid w:val="002E4FAD"/>
    <w:rsid w:val="002E6D3C"/>
    <w:rsid w:val="002F69F8"/>
    <w:rsid w:val="00300E34"/>
    <w:rsid w:val="00307131"/>
    <w:rsid w:val="00337D5C"/>
    <w:rsid w:val="00341896"/>
    <w:rsid w:val="003661AD"/>
    <w:rsid w:val="0037388F"/>
    <w:rsid w:val="003878C7"/>
    <w:rsid w:val="00394630"/>
    <w:rsid w:val="003A0AF3"/>
    <w:rsid w:val="003A2CFB"/>
    <w:rsid w:val="003A789B"/>
    <w:rsid w:val="003B06C1"/>
    <w:rsid w:val="003B1326"/>
    <w:rsid w:val="003B3B6F"/>
    <w:rsid w:val="003C0926"/>
    <w:rsid w:val="003E0259"/>
    <w:rsid w:val="003E4A4A"/>
    <w:rsid w:val="003E5045"/>
    <w:rsid w:val="003F03EE"/>
    <w:rsid w:val="00401012"/>
    <w:rsid w:val="00410D93"/>
    <w:rsid w:val="00411DBA"/>
    <w:rsid w:val="00412F0D"/>
    <w:rsid w:val="00415B36"/>
    <w:rsid w:val="00422F53"/>
    <w:rsid w:val="00424B94"/>
    <w:rsid w:val="00435E93"/>
    <w:rsid w:val="004379D3"/>
    <w:rsid w:val="0044059F"/>
    <w:rsid w:val="00441913"/>
    <w:rsid w:val="00462B96"/>
    <w:rsid w:val="0046576F"/>
    <w:rsid w:val="0046660B"/>
    <w:rsid w:val="004729A5"/>
    <w:rsid w:val="00474D83"/>
    <w:rsid w:val="004777E8"/>
    <w:rsid w:val="00482A26"/>
    <w:rsid w:val="0048737A"/>
    <w:rsid w:val="00487C49"/>
    <w:rsid w:val="0049139B"/>
    <w:rsid w:val="00496CAB"/>
    <w:rsid w:val="004A0D45"/>
    <w:rsid w:val="004A1FDD"/>
    <w:rsid w:val="004A7891"/>
    <w:rsid w:val="004B2EC4"/>
    <w:rsid w:val="004B303C"/>
    <w:rsid w:val="004B7666"/>
    <w:rsid w:val="004D3258"/>
    <w:rsid w:val="004D69A5"/>
    <w:rsid w:val="004E370F"/>
    <w:rsid w:val="004E3E3E"/>
    <w:rsid w:val="004E5E1D"/>
    <w:rsid w:val="004F1B5F"/>
    <w:rsid w:val="004F5638"/>
    <w:rsid w:val="0050179D"/>
    <w:rsid w:val="00503374"/>
    <w:rsid w:val="00505185"/>
    <w:rsid w:val="005051D0"/>
    <w:rsid w:val="0051470A"/>
    <w:rsid w:val="00522119"/>
    <w:rsid w:val="00523427"/>
    <w:rsid w:val="00527924"/>
    <w:rsid w:val="00540262"/>
    <w:rsid w:val="005426CD"/>
    <w:rsid w:val="0054741C"/>
    <w:rsid w:val="005505BC"/>
    <w:rsid w:val="0055454D"/>
    <w:rsid w:val="00555087"/>
    <w:rsid w:val="00577250"/>
    <w:rsid w:val="0057786B"/>
    <w:rsid w:val="0058067C"/>
    <w:rsid w:val="00580BBB"/>
    <w:rsid w:val="00580D86"/>
    <w:rsid w:val="0058237C"/>
    <w:rsid w:val="00587FE7"/>
    <w:rsid w:val="00590E93"/>
    <w:rsid w:val="005A0E33"/>
    <w:rsid w:val="005C7D93"/>
    <w:rsid w:val="005D101A"/>
    <w:rsid w:val="005D188F"/>
    <w:rsid w:val="005D4A56"/>
    <w:rsid w:val="005D540F"/>
    <w:rsid w:val="005D6A04"/>
    <w:rsid w:val="005E2E79"/>
    <w:rsid w:val="005E2F33"/>
    <w:rsid w:val="005F087D"/>
    <w:rsid w:val="005F366D"/>
    <w:rsid w:val="005F6713"/>
    <w:rsid w:val="005F72C3"/>
    <w:rsid w:val="0060395E"/>
    <w:rsid w:val="00606E1B"/>
    <w:rsid w:val="006129B0"/>
    <w:rsid w:val="00631A5F"/>
    <w:rsid w:val="00632858"/>
    <w:rsid w:val="00632A77"/>
    <w:rsid w:val="00653E7A"/>
    <w:rsid w:val="006659D0"/>
    <w:rsid w:val="006732D2"/>
    <w:rsid w:val="00674C92"/>
    <w:rsid w:val="00681A71"/>
    <w:rsid w:val="00685610"/>
    <w:rsid w:val="00685FDF"/>
    <w:rsid w:val="006955B2"/>
    <w:rsid w:val="006960BD"/>
    <w:rsid w:val="006A30BF"/>
    <w:rsid w:val="006C2071"/>
    <w:rsid w:val="006C2097"/>
    <w:rsid w:val="006D75D5"/>
    <w:rsid w:val="006E3411"/>
    <w:rsid w:val="00704DAF"/>
    <w:rsid w:val="00707198"/>
    <w:rsid w:val="00714A1D"/>
    <w:rsid w:val="00716186"/>
    <w:rsid w:val="00725BFF"/>
    <w:rsid w:val="00726EB0"/>
    <w:rsid w:val="00730E97"/>
    <w:rsid w:val="00731906"/>
    <w:rsid w:val="00731999"/>
    <w:rsid w:val="00733346"/>
    <w:rsid w:val="0074000F"/>
    <w:rsid w:val="00745019"/>
    <w:rsid w:val="007474F7"/>
    <w:rsid w:val="00751466"/>
    <w:rsid w:val="00751C78"/>
    <w:rsid w:val="0076096C"/>
    <w:rsid w:val="00764E82"/>
    <w:rsid w:val="00769DAF"/>
    <w:rsid w:val="0077398E"/>
    <w:rsid w:val="00776215"/>
    <w:rsid w:val="0079359C"/>
    <w:rsid w:val="0079369F"/>
    <w:rsid w:val="00795C18"/>
    <w:rsid w:val="007A316A"/>
    <w:rsid w:val="007A7E0B"/>
    <w:rsid w:val="007B10B5"/>
    <w:rsid w:val="007C2CC2"/>
    <w:rsid w:val="007C3E2B"/>
    <w:rsid w:val="007C5463"/>
    <w:rsid w:val="007C7DE0"/>
    <w:rsid w:val="007D55A8"/>
    <w:rsid w:val="007D7366"/>
    <w:rsid w:val="007E7FD6"/>
    <w:rsid w:val="00800FC9"/>
    <w:rsid w:val="00813AFD"/>
    <w:rsid w:val="008200BF"/>
    <w:rsid w:val="00821D90"/>
    <w:rsid w:val="008223DF"/>
    <w:rsid w:val="008228D0"/>
    <w:rsid w:val="008344B9"/>
    <w:rsid w:val="008368A6"/>
    <w:rsid w:val="008418CA"/>
    <w:rsid w:val="0084592B"/>
    <w:rsid w:val="008528E4"/>
    <w:rsid w:val="008554C9"/>
    <w:rsid w:val="00857642"/>
    <w:rsid w:val="00857653"/>
    <w:rsid w:val="00857C99"/>
    <w:rsid w:val="008666B6"/>
    <w:rsid w:val="00880D56"/>
    <w:rsid w:val="00882025"/>
    <w:rsid w:val="008A61C9"/>
    <w:rsid w:val="008C3AFB"/>
    <w:rsid w:val="008C7454"/>
    <w:rsid w:val="008E1145"/>
    <w:rsid w:val="008E4783"/>
    <w:rsid w:val="008E4F20"/>
    <w:rsid w:val="008E67B6"/>
    <w:rsid w:val="009067D7"/>
    <w:rsid w:val="00911195"/>
    <w:rsid w:val="00914E96"/>
    <w:rsid w:val="0091603C"/>
    <w:rsid w:val="0092200D"/>
    <w:rsid w:val="009223C9"/>
    <w:rsid w:val="009257D2"/>
    <w:rsid w:val="00932302"/>
    <w:rsid w:val="00932E5F"/>
    <w:rsid w:val="009330BA"/>
    <w:rsid w:val="00943534"/>
    <w:rsid w:val="00954B69"/>
    <w:rsid w:val="00962AC6"/>
    <w:rsid w:val="00962D44"/>
    <w:rsid w:val="009716B1"/>
    <w:rsid w:val="00973E0A"/>
    <w:rsid w:val="009751F6"/>
    <w:rsid w:val="009753F9"/>
    <w:rsid w:val="00976AF5"/>
    <w:rsid w:val="00985548"/>
    <w:rsid w:val="009A07B1"/>
    <w:rsid w:val="009A242B"/>
    <w:rsid w:val="009A64FC"/>
    <w:rsid w:val="009B7B8B"/>
    <w:rsid w:val="009C47FE"/>
    <w:rsid w:val="009C5CCB"/>
    <w:rsid w:val="009D112F"/>
    <w:rsid w:val="009D4783"/>
    <w:rsid w:val="009E148C"/>
    <w:rsid w:val="009E424F"/>
    <w:rsid w:val="009E5CC4"/>
    <w:rsid w:val="009F28C7"/>
    <w:rsid w:val="00A009D8"/>
    <w:rsid w:val="00A111C3"/>
    <w:rsid w:val="00A152AC"/>
    <w:rsid w:val="00A22732"/>
    <w:rsid w:val="00A30A07"/>
    <w:rsid w:val="00A32A52"/>
    <w:rsid w:val="00A3428A"/>
    <w:rsid w:val="00A37B7B"/>
    <w:rsid w:val="00A43DBD"/>
    <w:rsid w:val="00A6392A"/>
    <w:rsid w:val="00A76DF9"/>
    <w:rsid w:val="00A80C14"/>
    <w:rsid w:val="00A85BF2"/>
    <w:rsid w:val="00A95AE5"/>
    <w:rsid w:val="00AB1825"/>
    <w:rsid w:val="00AB3A88"/>
    <w:rsid w:val="00AD6FB8"/>
    <w:rsid w:val="00AD7866"/>
    <w:rsid w:val="00AD7D31"/>
    <w:rsid w:val="00AE225D"/>
    <w:rsid w:val="00AE2936"/>
    <w:rsid w:val="00B165A5"/>
    <w:rsid w:val="00B16905"/>
    <w:rsid w:val="00B3139B"/>
    <w:rsid w:val="00B359C4"/>
    <w:rsid w:val="00B423D3"/>
    <w:rsid w:val="00B51705"/>
    <w:rsid w:val="00B56CC2"/>
    <w:rsid w:val="00B60BA3"/>
    <w:rsid w:val="00B60E7F"/>
    <w:rsid w:val="00B864BC"/>
    <w:rsid w:val="00B87B67"/>
    <w:rsid w:val="00B92602"/>
    <w:rsid w:val="00BA1699"/>
    <w:rsid w:val="00BC2468"/>
    <w:rsid w:val="00BD1706"/>
    <w:rsid w:val="00BD19D2"/>
    <w:rsid w:val="00BE0720"/>
    <w:rsid w:val="00BF21A3"/>
    <w:rsid w:val="00BF4544"/>
    <w:rsid w:val="00BF6B4F"/>
    <w:rsid w:val="00BF74FA"/>
    <w:rsid w:val="00C0625F"/>
    <w:rsid w:val="00C150BB"/>
    <w:rsid w:val="00C152B8"/>
    <w:rsid w:val="00C201C1"/>
    <w:rsid w:val="00C44142"/>
    <w:rsid w:val="00C50487"/>
    <w:rsid w:val="00C56B51"/>
    <w:rsid w:val="00C6491B"/>
    <w:rsid w:val="00C77C6F"/>
    <w:rsid w:val="00C830D7"/>
    <w:rsid w:val="00C96BE2"/>
    <w:rsid w:val="00CA2878"/>
    <w:rsid w:val="00CB7526"/>
    <w:rsid w:val="00CC3D55"/>
    <w:rsid w:val="00CC66FE"/>
    <w:rsid w:val="00CC7444"/>
    <w:rsid w:val="00CE5BA1"/>
    <w:rsid w:val="00CE6126"/>
    <w:rsid w:val="00CF2E1A"/>
    <w:rsid w:val="00CF7474"/>
    <w:rsid w:val="00D01E92"/>
    <w:rsid w:val="00D02C59"/>
    <w:rsid w:val="00D05239"/>
    <w:rsid w:val="00D1240F"/>
    <w:rsid w:val="00D12C79"/>
    <w:rsid w:val="00D12E3E"/>
    <w:rsid w:val="00D173DF"/>
    <w:rsid w:val="00D22115"/>
    <w:rsid w:val="00D3251E"/>
    <w:rsid w:val="00D32ABD"/>
    <w:rsid w:val="00D334E2"/>
    <w:rsid w:val="00D346E2"/>
    <w:rsid w:val="00D40C05"/>
    <w:rsid w:val="00D42543"/>
    <w:rsid w:val="00D46ED3"/>
    <w:rsid w:val="00D53FBC"/>
    <w:rsid w:val="00D60330"/>
    <w:rsid w:val="00D72CDB"/>
    <w:rsid w:val="00D90905"/>
    <w:rsid w:val="00D90CB7"/>
    <w:rsid w:val="00DA4288"/>
    <w:rsid w:val="00DA60E9"/>
    <w:rsid w:val="00DC14B1"/>
    <w:rsid w:val="00DC4502"/>
    <w:rsid w:val="00DD08FE"/>
    <w:rsid w:val="00DD51C7"/>
    <w:rsid w:val="00DF168A"/>
    <w:rsid w:val="00DF224B"/>
    <w:rsid w:val="00E00C5F"/>
    <w:rsid w:val="00E100EF"/>
    <w:rsid w:val="00E11FC5"/>
    <w:rsid w:val="00E20EEB"/>
    <w:rsid w:val="00E27060"/>
    <w:rsid w:val="00E27766"/>
    <w:rsid w:val="00E3057C"/>
    <w:rsid w:val="00E34EE4"/>
    <w:rsid w:val="00E37F2D"/>
    <w:rsid w:val="00E4072C"/>
    <w:rsid w:val="00E44CE2"/>
    <w:rsid w:val="00E5083B"/>
    <w:rsid w:val="00E52794"/>
    <w:rsid w:val="00E579D9"/>
    <w:rsid w:val="00E60FE8"/>
    <w:rsid w:val="00E74C76"/>
    <w:rsid w:val="00E8130B"/>
    <w:rsid w:val="00E8535D"/>
    <w:rsid w:val="00E900E4"/>
    <w:rsid w:val="00EA0797"/>
    <w:rsid w:val="00EA1EBC"/>
    <w:rsid w:val="00EA44A3"/>
    <w:rsid w:val="00EA5A98"/>
    <w:rsid w:val="00EB2DA9"/>
    <w:rsid w:val="00EC07C2"/>
    <w:rsid w:val="00EC1EB3"/>
    <w:rsid w:val="00EC4B7C"/>
    <w:rsid w:val="00ED00AC"/>
    <w:rsid w:val="00ED6292"/>
    <w:rsid w:val="00ED743B"/>
    <w:rsid w:val="00ED7904"/>
    <w:rsid w:val="00ED797B"/>
    <w:rsid w:val="00EF2548"/>
    <w:rsid w:val="00EF2972"/>
    <w:rsid w:val="00EF46EA"/>
    <w:rsid w:val="00F031FE"/>
    <w:rsid w:val="00F05DD9"/>
    <w:rsid w:val="00F155FE"/>
    <w:rsid w:val="00F24AC0"/>
    <w:rsid w:val="00F33A73"/>
    <w:rsid w:val="00F35399"/>
    <w:rsid w:val="00F37561"/>
    <w:rsid w:val="00F464CB"/>
    <w:rsid w:val="00F52F9C"/>
    <w:rsid w:val="00F554B6"/>
    <w:rsid w:val="00F562F7"/>
    <w:rsid w:val="00F617FB"/>
    <w:rsid w:val="00F66AB0"/>
    <w:rsid w:val="00F73631"/>
    <w:rsid w:val="00F8399F"/>
    <w:rsid w:val="00F85318"/>
    <w:rsid w:val="00F87C47"/>
    <w:rsid w:val="00F92ABE"/>
    <w:rsid w:val="00F95002"/>
    <w:rsid w:val="00FB195D"/>
    <w:rsid w:val="00FB4862"/>
    <w:rsid w:val="00FC204B"/>
    <w:rsid w:val="00FC2EC8"/>
    <w:rsid w:val="00FE1F3F"/>
    <w:rsid w:val="00FE2F86"/>
    <w:rsid w:val="00FE3B0C"/>
    <w:rsid w:val="00FE3C0B"/>
    <w:rsid w:val="00FE7407"/>
    <w:rsid w:val="00FF0A9F"/>
    <w:rsid w:val="00FF1305"/>
    <w:rsid w:val="00FF33F5"/>
    <w:rsid w:val="00FF4B6C"/>
    <w:rsid w:val="00FF4E82"/>
    <w:rsid w:val="02BCA78B"/>
    <w:rsid w:val="05FC7200"/>
    <w:rsid w:val="06AD4224"/>
    <w:rsid w:val="08B7313F"/>
    <w:rsid w:val="0C606D80"/>
    <w:rsid w:val="0C8851DA"/>
    <w:rsid w:val="0E154795"/>
    <w:rsid w:val="0EA0C5DF"/>
    <w:rsid w:val="0FE0CF33"/>
    <w:rsid w:val="11CA6FF8"/>
    <w:rsid w:val="123CACEA"/>
    <w:rsid w:val="15398CDE"/>
    <w:rsid w:val="157D554B"/>
    <w:rsid w:val="15EEC15B"/>
    <w:rsid w:val="18338AE8"/>
    <w:rsid w:val="186B51BA"/>
    <w:rsid w:val="1ADB876B"/>
    <w:rsid w:val="1C28AD6A"/>
    <w:rsid w:val="1FECDA68"/>
    <w:rsid w:val="2570467F"/>
    <w:rsid w:val="25C388B2"/>
    <w:rsid w:val="261853ED"/>
    <w:rsid w:val="26317C4A"/>
    <w:rsid w:val="28E7BCE2"/>
    <w:rsid w:val="2A87B568"/>
    <w:rsid w:val="2AEBC510"/>
    <w:rsid w:val="2AFB40F5"/>
    <w:rsid w:val="2B0BCEB8"/>
    <w:rsid w:val="2C879571"/>
    <w:rsid w:val="2D0E16B1"/>
    <w:rsid w:val="2DD5F15B"/>
    <w:rsid w:val="2FC44C4E"/>
    <w:rsid w:val="30EE32FA"/>
    <w:rsid w:val="3162F41A"/>
    <w:rsid w:val="3636653D"/>
    <w:rsid w:val="3709124D"/>
    <w:rsid w:val="397A34E0"/>
    <w:rsid w:val="3A84ADDF"/>
    <w:rsid w:val="3D7853D1"/>
    <w:rsid w:val="43232B59"/>
    <w:rsid w:val="449EBC4D"/>
    <w:rsid w:val="452A12F5"/>
    <w:rsid w:val="46DF14AC"/>
    <w:rsid w:val="49A67EB4"/>
    <w:rsid w:val="4AA45FE2"/>
    <w:rsid w:val="4B4A9375"/>
    <w:rsid w:val="507DD075"/>
    <w:rsid w:val="55CC16A8"/>
    <w:rsid w:val="55EE2F25"/>
    <w:rsid w:val="573D4767"/>
    <w:rsid w:val="5798617F"/>
    <w:rsid w:val="5B4F82BF"/>
    <w:rsid w:val="5C10B88A"/>
    <w:rsid w:val="5DAC88EB"/>
    <w:rsid w:val="5EC19D34"/>
    <w:rsid w:val="5FC79E93"/>
    <w:rsid w:val="6151B6B5"/>
    <w:rsid w:val="61F0E419"/>
    <w:rsid w:val="62B389D0"/>
    <w:rsid w:val="6373BD01"/>
    <w:rsid w:val="6460736E"/>
    <w:rsid w:val="64926083"/>
    <w:rsid w:val="64DD7532"/>
    <w:rsid w:val="65ADEE58"/>
    <w:rsid w:val="65D06FFE"/>
    <w:rsid w:val="68DE00BB"/>
    <w:rsid w:val="69FEC7AB"/>
    <w:rsid w:val="6B2EADF6"/>
    <w:rsid w:val="6B5D3A93"/>
    <w:rsid w:val="71956024"/>
    <w:rsid w:val="72CEA7C4"/>
    <w:rsid w:val="77E1C1AB"/>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2"/>
    </o:shapelayout>
  </w:shapeDefaults>
  <w:decimalSymbol w:val=","/>
  <w:listSeparator w:val=";"/>
  <w14:docId w14:val="6BAA1FA5"/>
  <w15:docId w15:val="{CD4E7E2D-BD19-4586-A15F-293510DEC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Myriad Pro" w:eastAsia="Myriad Pro" w:hAnsi="Myriad Pro" w:cs="Times New Roman"/>
        <w:lang w:val="en-US"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A1EBC"/>
    <w:pPr>
      <w:spacing w:after="200" w:line="276" w:lineRule="auto"/>
    </w:pPr>
    <w:rPr>
      <w:sz w:val="22"/>
      <w:szCs w:val="22"/>
      <w:lang w:eastAsia="en-US"/>
    </w:rPr>
  </w:style>
  <w:style w:type="paragraph" w:styleId="berschrift1">
    <w:name w:val="heading 1"/>
    <w:basedOn w:val="Standard"/>
    <w:next w:val="Standard"/>
    <w:qFormat/>
    <w:rsid w:val="000872FF"/>
    <w:pPr>
      <w:keepNext/>
      <w:spacing w:after="0" w:line="360" w:lineRule="auto"/>
      <w:jc w:val="center"/>
      <w:outlineLvl w:val="0"/>
    </w:pPr>
    <w:rPr>
      <w:b/>
    </w:rPr>
  </w:style>
  <w:style w:type="paragraph" w:styleId="berschrift4">
    <w:name w:val="heading 4"/>
    <w:basedOn w:val="Standard"/>
    <w:next w:val="Standard"/>
    <w:qFormat/>
    <w:rsid w:val="000872FF"/>
    <w:pPr>
      <w:keepNext/>
      <w:spacing w:before="240" w:after="60"/>
      <w:outlineLvl w:val="3"/>
    </w:pPr>
    <w:rPr>
      <w:rFonts w:ascii="Times New Roman" w:hAnsi="Times New Roman"/>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numbering" w:customStyle="1" w:styleId="DAberschrift1">
    <w:name w:val="DA Überschrift 1"/>
    <w:basedOn w:val="KeineListe"/>
    <w:rsid w:val="001C72B2"/>
    <w:pPr>
      <w:numPr>
        <w:numId w:val="1"/>
      </w:numPr>
    </w:pPr>
  </w:style>
  <w:style w:type="paragraph" w:styleId="Kopfzeile">
    <w:name w:val="header"/>
    <w:basedOn w:val="Standard"/>
    <w:link w:val="KopfzeileZchn"/>
    <w:uiPriority w:val="99"/>
    <w:unhideWhenUsed/>
    <w:rsid w:val="00FF4B6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F4B6C"/>
  </w:style>
  <w:style w:type="paragraph" w:styleId="Fuzeile">
    <w:name w:val="footer"/>
    <w:basedOn w:val="Standard"/>
    <w:link w:val="FuzeileZchn"/>
    <w:uiPriority w:val="99"/>
    <w:unhideWhenUsed/>
    <w:rsid w:val="00505185"/>
    <w:pPr>
      <w:tabs>
        <w:tab w:val="center" w:pos="4536"/>
        <w:tab w:val="right" w:pos="9072"/>
      </w:tabs>
      <w:spacing w:after="0" w:line="240" w:lineRule="auto"/>
      <w:jc w:val="center"/>
    </w:pPr>
    <w:rPr>
      <w:rFonts w:ascii="Arial" w:hAnsi="Arial" w:cs="Arial"/>
      <w:sz w:val="14"/>
      <w:szCs w:val="14"/>
    </w:rPr>
  </w:style>
  <w:style w:type="character" w:customStyle="1" w:styleId="FuzeileZchn">
    <w:name w:val="Fußzeile Zchn"/>
    <w:link w:val="Fuzeile"/>
    <w:uiPriority w:val="99"/>
    <w:rsid w:val="00505185"/>
    <w:rPr>
      <w:rFonts w:ascii="Arial" w:hAnsi="Arial" w:cs="Arial"/>
      <w:sz w:val="14"/>
      <w:szCs w:val="14"/>
      <w:lang w:eastAsia="en-US"/>
    </w:rPr>
  </w:style>
  <w:style w:type="paragraph" w:styleId="Sprechblasentext">
    <w:name w:val="Balloon Text"/>
    <w:basedOn w:val="Standard"/>
    <w:link w:val="SprechblasentextZchn"/>
    <w:uiPriority w:val="99"/>
    <w:semiHidden/>
    <w:unhideWhenUsed/>
    <w:rsid w:val="00FF4B6C"/>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FF4B6C"/>
    <w:rPr>
      <w:rFonts w:ascii="Tahoma" w:hAnsi="Tahoma" w:cs="Tahoma"/>
      <w:sz w:val="16"/>
      <w:szCs w:val="16"/>
    </w:rPr>
  </w:style>
  <w:style w:type="paragraph" w:customStyle="1" w:styleId="Lauftext">
    <w:name w:val="Lauftext"/>
    <w:basedOn w:val="Standard"/>
    <w:uiPriority w:val="99"/>
    <w:rsid w:val="00FF4B6C"/>
    <w:pPr>
      <w:autoSpaceDE w:val="0"/>
      <w:autoSpaceDN w:val="0"/>
      <w:adjustRightInd w:val="0"/>
      <w:spacing w:after="0" w:line="300" w:lineRule="atLeast"/>
      <w:jc w:val="both"/>
      <w:textAlignment w:val="center"/>
    </w:pPr>
    <w:rPr>
      <w:rFonts w:ascii="Myriad Pro Light" w:hAnsi="Myriad Pro Light" w:cs="Myriad Pro Light"/>
      <w:color w:val="000000"/>
      <w:sz w:val="24"/>
      <w:szCs w:val="24"/>
    </w:rPr>
  </w:style>
  <w:style w:type="character" w:customStyle="1" w:styleId="Zeichenformat1">
    <w:name w:val="Zeichenformat 1"/>
    <w:uiPriority w:val="99"/>
    <w:rsid w:val="00FF4B6C"/>
  </w:style>
  <w:style w:type="character" w:styleId="Platzhaltertext">
    <w:name w:val="Placeholder Text"/>
    <w:uiPriority w:val="99"/>
    <w:semiHidden/>
    <w:rsid w:val="00FF4B6C"/>
    <w:rPr>
      <w:color w:val="808080"/>
    </w:rPr>
  </w:style>
  <w:style w:type="paragraph" w:styleId="KeinLeerraum">
    <w:name w:val="No Spacing"/>
    <w:link w:val="KeinLeerraumZchn"/>
    <w:uiPriority w:val="1"/>
    <w:qFormat/>
    <w:rsid w:val="00E4072C"/>
    <w:rPr>
      <w:rFonts w:ascii="Calibri" w:eastAsia="Times New Roman" w:hAnsi="Calibri"/>
      <w:sz w:val="22"/>
      <w:szCs w:val="22"/>
      <w:lang w:eastAsia="en-US"/>
    </w:rPr>
  </w:style>
  <w:style w:type="character" w:customStyle="1" w:styleId="KeinLeerraumZchn">
    <w:name w:val="Kein Leerraum Zchn"/>
    <w:link w:val="KeinLeerraum"/>
    <w:uiPriority w:val="1"/>
    <w:rsid w:val="00E4072C"/>
    <w:rPr>
      <w:rFonts w:ascii="Calibri" w:eastAsia="Times New Roman" w:hAnsi="Calibri"/>
      <w:sz w:val="22"/>
      <w:szCs w:val="22"/>
      <w:lang w:val="en-US" w:eastAsia="en-US" w:bidi="ar-SA"/>
    </w:rPr>
  </w:style>
  <w:style w:type="character" w:styleId="Hyperlink">
    <w:name w:val="Hyperlink"/>
    <w:rsid w:val="000872FF"/>
    <w:rPr>
      <w:color w:val="0000FF"/>
      <w:u w:val="single"/>
    </w:rPr>
  </w:style>
  <w:style w:type="character" w:styleId="BesuchterLink">
    <w:name w:val="FollowedHyperlink"/>
    <w:basedOn w:val="Absatz-Standardschriftart"/>
    <w:uiPriority w:val="99"/>
    <w:semiHidden/>
    <w:unhideWhenUsed/>
    <w:rsid w:val="00FB4862"/>
    <w:rPr>
      <w:color w:val="800080" w:themeColor="followedHyperlink"/>
      <w:u w:val="single"/>
    </w:rPr>
  </w:style>
  <w:style w:type="paragraph" w:styleId="berarbeitung">
    <w:name w:val="Revision"/>
    <w:hidden/>
    <w:uiPriority w:val="99"/>
    <w:semiHidden/>
    <w:rsid w:val="00EF2548"/>
    <w:rPr>
      <w:sz w:val="22"/>
      <w:szCs w:val="22"/>
      <w:lang w:eastAsia="en-US"/>
    </w:rPr>
  </w:style>
  <w:style w:type="character" w:styleId="NichtaufgelsteErwhnung">
    <w:name w:val="Unresolved Mention"/>
    <w:basedOn w:val="Absatz-Standardschriftart"/>
    <w:uiPriority w:val="99"/>
    <w:semiHidden/>
    <w:unhideWhenUsed/>
    <w:rsid w:val="005F6713"/>
    <w:rPr>
      <w:color w:val="605E5C"/>
      <w:shd w:val="clear" w:color="auto" w:fill="E1DFDD"/>
    </w:rPr>
  </w:style>
  <w:style w:type="character" w:styleId="Kommentarzeichen">
    <w:name w:val="annotation reference"/>
    <w:basedOn w:val="Absatz-Standardschriftart"/>
    <w:uiPriority w:val="99"/>
    <w:semiHidden/>
    <w:unhideWhenUsed/>
    <w:rsid w:val="00462B96"/>
    <w:rPr>
      <w:sz w:val="16"/>
      <w:szCs w:val="16"/>
    </w:rPr>
  </w:style>
  <w:style w:type="paragraph" w:styleId="Kommentartext">
    <w:name w:val="annotation text"/>
    <w:basedOn w:val="Standard"/>
    <w:link w:val="KommentartextZchn"/>
    <w:uiPriority w:val="99"/>
    <w:unhideWhenUsed/>
    <w:rsid w:val="00462B96"/>
    <w:pPr>
      <w:spacing w:line="240" w:lineRule="auto"/>
    </w:pPr>
    <w:rPr>
      <w:sz w:val="20"/>
      <w:szCs w:val="20"/>
    </w:rPr>
  </w:style>
  <w:style w:type="character" w:customStyle="1" w:styleId="KommentartextZchn">
    <w:name w:val="Kommentartext Zchn"/>
    <w:basedOn w:val="Absatz-Standardschriftart"/>
    <w:link w:val="Kommentartext"/>
    <w:uiPriority w:val="99"/>
    <w:rsid w:val="00462B96"/>
    <w:rPr>
      <w:lang w:eastAsia="en-US"/>
    </w:rPr>
  </w:style>
  <w:style w:type="paragraph" w:styleId="Kommentarthema">
    <w:name w:val="annotation subject"/>
    <w:basedOn w:val="Kommentartext"/>
    <w:next w:val="Kommentartext"/>
    <w:link w:val="KommentarthemaZchn"/>
    <w:uiPriority w:val="99"/>
    <w:semiHidden/>
    <w:unhideWhenUsed/>
    <w:rsid w:val="00462B96"/>
    <w:rPr>
      <w:b/>
      <w:bCs/>
    </w:rPr>
  </w:style>
  <w:style w:type="character" w:customStyle="1" w:styleId="KommentarthemaZchn">
    <w:name w:val="Kommentarthema Zchn"/>
    <w:basedOn w:val="KommentartextZchn"/>
    <w:link w:val="Kommentarthema"/>
    <w:uiPriority w:val="99"/>
    <w:semiHidden/>
    <w:rsid w:val="00462B96"/>
    <w:rPr>
      <w:b/>
      <w:bCs/>
      <w:lang w:eastAsia="en-US"/>
    </w:rPr>
  </w:style>
  <w:style w:type="paragraph" w:styleId="StandardWeb">
    <w:name w:val="Normal (Web)"/>
    <w:basedOn w:val="Standard"/>
    <w:uiPriority w:val="99"/>
    <w:semiHidden/>
    <w:unhideWhenUsed/>
    <w:rsid w:val="003A2CFB"/>
    <w:pPr>
      <w:spacing w:before="100" w:beforeAutospacing="1" w:after="100" w:afterAutospacing="1" w:line="240" w:lineRule="auto"/>
    </w:pPr>
    <w:rPr>
      <w:rFonts w:ascii="Times New Roman" w:eastAsia="Times New Roman" w:hAnsi="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4150832">
      <w:bodyDiv w:val="1"/>
      <w:marLeft w:val="0"/>
      <w:marRight w:val="0"/>
      <w:marTop w:val="0"/>
      <w:marBottom w:val="0"/>
      <w:divBdr>
        <w:top w:val="none" w:sz="0" w:space="0" w:color="auto"/>
        <w:left w:val="none" w:sz="0" w:space="0" w:color="auto"/>
        <w:bottom w:val="none" w:sz="0" w:space="0" w:color="auto"/>
        <w:right w:val="none" w:sz="0" w:space="0" w:color="auto"/>
      </w:divBdr>
    </w:div>
    <w:div w:id="618074937">
      <w:bodyDiv w:val="1"/>
      <w:marLeft w:val="0"/>
      <w:marRight w:val="0"/>
      <w:marTop w:val="0"/>
      <w:marBottom w:val="0"/>
      <w:divBdr>
        <w:top w:val="none" w:sz="0" w:space="0" w:color="auto"/>
        <w:left w:val="none" w:sz="0" w:space="0" w:color="auto"/>
        <w:bottom w:val="none" w:sz="0" w:space="0" w:color="auto"/>
        <w:right w:val="none" w:sz="0" w:space="0" w:color="auto"/>
      </w:divBdr>
    </w:div>
    <w:div w:id="923999514">
      <w:bodyDiv w:val="1"/>
      <w:marLeft w:val="0"/>
      <w:marRight w:val="0"/>
      <w:marTop w:val="0"/>
      <w:marBottom w:val="0"/>
      <w:divBdr>
        <w:top w:val="none" w:sz="0" w:space="0" w:color="auto"/>
        <w:left w:val="none" w:sz="0" w:space="0" w:color="auto"/>
        <w:bottom w:val="none" w:sz="0" w:space="0" w:color="auto"/>
        <w:right w:val="none" w:sz="0" w:space="0" w:color="auto"/>
      </w:divBdr>
    </w:div>
    <w:div w:id="1197236718">
      <w:bodyDiv w:val="1"/>
      <w:marLeft w:val="0"/>
      <w:marRight w:val="0"/>
      <w:marTop w:val="0"/>
      <w:marBottom w:val="0"/>
      <w:divBdr>
        <w:top w:val="none" w:sz="0" w:space="0" w:color="auto"/>
        <w:left w:val="none" w:sz="0" w:space="0" w:color="auto"/>
        <w:bottom w:val="none" w:sz="0" w:space="0" w:color="auto"/>
        <w:right w:val="none" w:sz="0" w:space="0" w:color="auto"/>
      </w:divBdr>
      <w:divsChild>
        <w:div w:id="1455294413">
          <w:marLeft w:val="0"/>
          <w:marRight w:val="0"/>
          <w:marTop w:val="0"/>
          <w:marBottom w:val="0"/>
          <w:divBdr>
            <w:top w:val="none" w:sz="0" w:space="0" w:color="auto"/>
            <w:left w:val="none" w:sz="0" w:space="0" w:color="auto"/>
            <w:bottom w:val="none" w:sz="0" w:space="0" w:color="auto"/>
            <w:right w:val="none" w:sz="0" w:space="0" w:color="auto"/>
          </w:divBdr>
        </w:div>
      </w:divsChild>
    </w:div>
    <w:div w:id="1273199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PROFIBU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ber.PNONG\AppData\Roaming\Microsoft\Templates\Pressemitteilung_deutsch.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90f8e73-16f9-440d-ae0d-6cb1b2e2c341" xsi:nil="true"/>
    <lcf76f155ced4ddcb4097134ff3c332f xmlns="e0905e85-2362-4ce0-85cb-cefbc3789f8b">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47E0484A093D694C8060A22D4E35D834" ma:contentTypeVersion="13" ma:contentTypeDescription="Ein neues Dokument erstellen." ma:contentTypeScope="" ma:versionID="b6c4de64f16eb1b88e2ac9e426cfe528">
  <xsd:schema xmlns:xsd="http://www.w3.org/2001/XMLSchema" xmlns:xs="http://www.w3.org/2001/XMLSchema" xmlns:p="http://schemas.microsoft.com/office/2006/metadata/properties" xmlns:ns2="e0905e85-2362-4ce0-85cb-cefbc3789f8b" xmlns:ns3="290f8e73-16f9-440d-ae0d-6cb1b2e2c341" targetNamespace="http://schemas.microsoft.com/office/2006/metadata/properties" ma:root="true" ma:fieldsID="0c6dbec6a09dca4e6c725d502c9845a0" ns2:_="" ns3:_="">
    <xsd:import namespace="e0905e85-2362-4ce0-85cb-cefbc3789f8b"/>
    <xsd:import namespace="290f8e73-16f9-440d-ae0d-6cb1b2e2c34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905e85-2362-4ce0-85cb-cefbc3789f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Bildmarkierungen" ma:readOnly="false" ma:fieldId="{5cf76f15-5ced-4ddc-b409-7134ff3c332f}" ma:taxonomyMulti="true" ma:sspId="6fa971ae-5d53-4a29-a5d9-58383450d105"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90f8e73-16f9-440d-ae0d-6cb1b2e2c34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5224a899-06bd-49df-9738-226242615b64}" ma:internalName="TaxCatchAll" ma:showField="CatchAllData" ma:web="290f8e73-16f9-440d-ae0d-6cb1b2e2c34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4F33D4B-4E10-4A91-924B-9EC6449CAB64}">
  <ds:schemaRefs>
    <ds:schemaRef ds:uri="http://schemas.microsoft.com/office/2006/metadata/properties"/>
    <ds:schemaRef ds:uri="http://purl.org/dc/terms/"/>
    <ds:schemaRef ds:uri="e0905e85-2362-4ce0-85cb-cefbc3789f8b"/>
    <ds:schemaRef ds:uri="http://schemas.microsoft.com/office/2006/documentManagement/types"/>
    <ds:schemaRef ds:uri="290f8e73-16f9-440d-ae0d-6cb1b2e2c341"/>
    <ds:schemaRef ds:uri="http://purl.org/dc/elements/1.1/"/>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CE80D002-342F-4998-8E63-06D472E7C8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905e85-2362-4ce0-85cb-cefbc3789f8b"/>
    <ds:schemaRef ds:uri="290f8e73-16f9-440d-ae0d-6cb1b2e2c3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038DCD7-96D4-4B16-B8E5-51E3C0181589}">
  <ds:schemaRefs>
    <ds:schemaRef ds:uri="http://schemas.microsoft.com/sharepoint/v3/contenttype/forms"/>
  </ds:schemaRefs>
</ds:datastoreItem>
</file>

<file path=docMetadata/LabelInfo.xml><?xml version="1.0" encoding="utf-8"?>
<clbl:labelList xmlns:clbl="http://schemas.microsoft.com/office/2020/mipLabelMetadata">
  <clbl:label id="{6f75f480-7803-4ee9-bb54-84d0635fdbe7}" enabled="1" method="Privileged" siteId="{38ae3bcd-9579-4fd4-adda-b42e1495d55a}" contentBits="0" removed="0"/>
</clbl:labelList>
</file>

<file path=docProps/app.xml><?xml version="1.0" encoding="utf-8"?>
<Properties xmlns="http://schemas.openxmlformats.org/officeDocument/2006/extended-properties" xmlns:vt="http://schemas.openxmlformats.org/officeDocument/2006/docPropsVTypes">
  <Template>Pressemitteilung_deutsch.dotx</Template>
  <TotalTime>0</TotalTime>
  <Pages>4</Pages>
  <Words>634</Words>
  <Characters>3995</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Vorname Name</vt:lpstr>
    </vt:vector>
  </TitlesOfParts>
  <Company/>
  <LinksUpToDate>false</LinksUpToDate>
  <CharactersWithSpaces>4620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Vorname Name</dc:title>
  <dc:creator>Barbara Weber</dc:creator>
  <cp:lastModifiedBy>Barbara Weber</cp:lastModifiedBy>
  <cp:revision>6</cp:revision>
  <cp:lastPrinted>2023-11-10T13:15:00Z</cp:lastPrinted>
  <dcterms:created xsi:type="dcterms:W3CDTF">2024-06-07T10:20:00Z</dcterms:created>
  <dcterms:modified xsi:type="dcterms:W3CDTF">2024-06-07T14:28:00Z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59b6cd5-d141-4a33-8bf1-0ca04484304f_Enabled">
    <vt:lpwstr>true</vt:lpwstr>
  </property>
  <property fmtid="{D5CDD505-2E9C-101B-9397-08002B2CF9AE}" pid="3" name="MSIP_Label_a59b6cd5-d141-4a33-8bf1-0ca04484304f_SetDate">
    <vt:lpwstr>2022-01-21T12:02:07Z</vt:lpwstr>
  </property>
  <property fmtid="{D5CDD505-2E9C-101B-9397-08002B2CF9AE}" pid="4" name="MSIP_Label_a59b6cd5-d141-4a33-8bf1-0ca04484304f_Method">
    <vt:lpwstr>Standard</vt:lpwstr>
  </property>
  <property fmtid="{D5CDD505-2E9C-101B-9397-08002B2CF9AE}" pid="5" name="MSIP_Label_a59b6cd5-d141-4a33-8bf1-0ca04484304f_Name">
    <vt:lpwstr>restricted-default</vt:lpwstr>
  </property>
  <property fmtid="{D5CDD505-2E9C-101B-9397-08002B2CF9AE}" pid="6" name="MSIP_Label_a59b6cd5-d141-4a33-8bf1-0ca04484304f_SiteId">
    <vt:lpwstr>38ae3bcd-9579-4fd4-adda-b42e1495d55a</vt:lpwstr>
  </property>
  <property fmtid="{D5CDD505-2E9C-101B-9397-08002B2CF9AE}" pid="7" name="MSIP_Label_a59b6cd5-d141-4a33-8bf1-0ca04484304f_ActionId">
    <vt:lpwstr>3be5e511-2bf1-4b1b-b3f3-1f9a2b80986f</vt:lpwstr>
  </property>
  <property fmtid="{D5CDD505-2E9C-101B-9397-08002B2CF9AE}" pid="8" name="MSIP_Label_a59b6cd5-d141-4a33-8bf1-0ca04484304f_ContentBits">
    <vt:lpwstr>0</vt:lpwstr>
  </property>
  <property fmtid="{D5CDD505-2E9C-101B-9397-08002B2CF9AE}" pid="9" name="Document_Confidentiality">
    <vt:lpwstr>Restricted</vt:lpwstr>
  </property>
  <property fmtid="{D5CDD505-2E9C-101B-9397-08002B2CF9AE}" pid="10" name="ContentTypeId">
    <vt:lpwstr>0x01010047E0484A093D694C8060A22D4E35D834</vt:lpwstr>
  </property>
  <property fmtid="{D5CDD505-2E9C-101B-9397-08002B2CF9AE}" pid="11" name="MediaServiceImageTags">
    <vt:lpwstr/>
  </property>
</Properties>
</file>