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1F6E" w14:textId="77777777" w:rsidR="002E6D3C" w:rsidRDefault="002E6D3C" w:rsidP="004A3F93">
      <w:pPr>
        <w:pStyle w:val="Lauftext"/>
        <w:ind w:right="-2"/>
        <w:jc w:val="left"/>
        <w:rPr>
          <w:rFonts w:ascii="Arial" w:hAnsi="Arial" w:cs="Arial"/>
        </w:rPr>
      </w:pPr>
    </w:p>
    <w:p w14:paraId="2672A565" w14:textId="77777777" w:rsidR="000872FF" w:rsidRPr="00E1524C" w:rsidRDefault="000872FF" w:rsidP="004A3F93">
      <w:pPr>
        <w:pStyle w:val="Lauftext"/>
        <w:ind w:right="-2"/>
        <w:jc w:val="left"/>
        <w:rPr>
          <w:rFonts w:ascii="Myriad Pro" w:hAnsi="Myriad Pro" w:cs="Arial"/>
        </w:rPr>
      </w:pPr>
    </w:p>
    <w:p w14:paraId="173FDC4D" w14:textId="77777777" w:rsidR="000872FF" w:rsidRPr="00E74C76" w:rsidRDefault="000872FF" w:rsidP="004A3F93">
      <w:pPr>
        <w:pStyle w:val="Lauftext"/>
        <w:ind w:right="-2"/>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CA2F89" w:rsidRDefault="0037388F" w:rsidP="004A3F93">
      <w:pPr>
        <w:spacing w:after="0" w:line="360" w:lineRule="auto"/>
        <w:ind w:right="-2"/>
        <w:jc w:val="center"/>
        <w:rPr>
          <w:b/>
          <w:lang w:val="pt-PT"/>
        </w:rPr>
      </w:pPr>
    </w:p>
    <w:p w14:paraId="7AF06F28" w14:textId="57C3A948" w:rsidR="00A77C64" w:rsidRDefault="00A77C64" w:rsidP="00A77C64">
      <w:pPr>
        <w:pStyle w:val="berschrift1"/>
      </w:pPr>
      <w:r>
        <w:t xml:space="preserve">PROFINET Security Class 1 </w:t>
      </w:r>
      <w:proofErr w:type="spellStart"/>
      <w:r>
        <w:t>Plugfest</w:t>
      </w:r>
      <w:proofErr w:type="spellEnd"/>
      <w:r>
        <w:t xml:space="preserve"> 2024 </w:t>
      </w:r>
    </w:p>
    <w:p w14:paraId="51A2A453" w14:textId="467F84DE" w:rsidR="001F6425" w:rsidRDefault="00A77C64" w:rsidP="004A3F93">
      <w:pPr>
        <w:spacing w:after="0" w:line="360" w:lineRule="auto"/>
        <w:ind w:right="-2"/>
        <w:jc w:val="center"/>
        <w:rPr>
          <w:bCs/>
          <w:i/>
          <w:iCs/>
        </w:rPr>
      </w:pPr>
      <w:r>
        <w:rPr>
          <w:i/>
        </w:rPr>
        <w:t xml:space="preserve">Interoperability for secure real-time communication </w:t>
      </w:r>
    </w:p>
    <w:p w14:paraId="55D7979B" w14:textId="77777777" w:rsidR="0004499E" w:rsidRPr="00D9615E" w:rsidRDefault="0004499E" w:rsidP="004A3F93">
      <w:pPr>
        <w:spacing w:after="0" w:line="360" w:lineRule="auto"/>
        <w:ind w:right="-2"/>
        <w:jc w:val="both"/>
      </w:pPr>
    </w:p>
    <w:p w14:paraId="2F5A265E" w14:textId="4CB99648" w:rsidR="00A77C64" w:rsidRDefault="0037388F" w:rsidP="00062B8B">
      <w:pPr>
        <w:autoSpaceDE w:val="0"/>
        <w:autoSpaceDN w:val="0"/>
        <w:adjustRightInd w:val="0"/>
        <w:spacing w:after="0" w:line="360" w:lineRule="auto"/>
        <w:ind w:right="-2"/>
        <w:jc w:val="both"/>
        <w:rPr>
          <w:rStyle w:val="normaltextrun"/>
          <w:color w:val="000000"/>
          <w:shd w:val="clear" w:color="auto" w:fill="FFFFFF"/>
        </w:rPr>
      </w:pPr>
      <w:r>
        <w:rPr>
          <w:b/>
        </w:rPr>
        <w:t xml:space="preserve">Karlsruhe, Germany – </w:t>
      </w:r>
      <w:r w:rsidRPr="00CE479A">
        <w:rPr>
          <w:b/>
        </w:rPr>
        <w:t xml:space="preserve">June </w:t>
      </w:r>
      <w:r w:rsidR="00CE479A" w:rsidRPr="00CE479A">
        <w:rPr>
          <w:b/>
        </w:rPr>
        <w:t>24</w:t>
      </w:r>
      <w:r w:rsidRPr="00CE479A">
        <w:rPr>
          <w:b/>
        </w:rPr>
        <w:t xml:space="preserve">, </w:t>
      </w:r>
      <w:r>
        <w:rPr>
          <w:b/>
        </w:rPr>
        <w:t>2024</w:t>
      </w:r>
      <w:r w:rsidR="001E7FA4">
        <w:rPr>
          <w:b/>
        </w:rPr>
        <w:t>:</w:t>
      </w:r>
      <w:r>
        <w:t xml:space="preserve"> </w:t>
      </w:r>
      <w:r w:rsidR="00CE479A">
        <w:rPr>
          <w:rStyle w:val="normaltextrun"/>
          <w:color w:val="000000"/>
          <w:shd w:val="clear" w:color="auto" w:fill="FFFFFF"/>
        </w:rPr>
        <w:t>Already s</w:t>
      </w:r>
      <w:r>
        <w:rPr>
          <w:rStyle w:val="normaltextrun"/>
          <w:color w:val="000000"/>
          <w:shd w:val="clear" w:color="auto" w:fill="FFFFFF"/>
        </w:rPr>
        <w:t>ome time ago, PI (PROFIBUS &amp; PROFINET International) committees began working on OT security because of its supreme importance regarding digitization and the associated data collection. Step-by-step specifications, proofs of concept and guidelines were developed by technical working groups.</w:t>
      </w:r>
    </w:p>
    <w:p w14:paraId="78CDE25B" w14:textId="77777777" w:rsidR="00062B8B" w:rsidRDefault="00062B8B" w:rsidP="00062B8B">
      <w:pPr>
        <w:autoSpaceDE w:val="0"/>
        <w:autoSpaceDN w:val="0"/>
        <w:adjustRightInd w:val="0"/>
        <w:spacing w:after="0" w:line="360" w:lineRule="auto"/>
        <w:ind w:right="-2"/>
        <w:jc w:val="both"/>
        <w:rPr>
          <w:rStyle w:val="normaltextrun"/>
          <w:color w:val="000000"/>
          <w:shd w:val="clear" w:color="auto" w:fill="FFFFFF"/>
        </w:rPr>
      </w:pPr>
    </w:p>
    <w:p w14:paraId="6E81F4F2" w14:textId="1A3A1835" w:rsidR="00A77C64" w:rsidRDefault="00CE479A" w:rsidP="00062B8B">
      <w:pPr>
        <w:spacing w:after="0" w:line="360" w:lineRule="auto"/>
        <w:jc w:val="both"/>
        <w:rPr>
          <w:rStyle w:val="normaltextrun"/>
          <w:color w:val="000000"/>
          <w:shd w:val="clear" w:color="auto" w:fill="FFFFFF"/>
        </w:rPr>
      </w:pPr>
      <w:r>
        <w:rPr>
          <w:rStyle w:val="normaltextrun"/>
          <w:color w:val="000000"/>
          <w:shd w:val="clear" w:color="auto" w:fill="FFFFFF"/>
        </w:rPr>
        <w:t>Now, t</w:t>
      </w:r>
      <w:r w:rsidR="00A77C64">
        <w:rPr>
          <w:rStyle w:val="normaltextrun"/>
          <w:color w:val="000000"/>
          <w:shd w:val="clear" w:color="auto" w:fill="FFFFFF"/>
        </w:rPr>
        <w:t xml:space="preserve">he first PROFINET </w:t>
      </w:r>
      <w:proofErr w:type="spellStart"/>
      <w:r w:rsidR="00A77C64">
        <w:rPr>
          <w:rStyle w:val="normaltextrun"/>
          <w:color w:val="000000"/>
          <w:shd w:val="clear" w:color="auto" w:fill="FFFFFF"/>
        </w:rPr>
        <w:t>Plugfest</w:t>
      </w:r>
      <w:proofErr w:type="spellEnd"/>
      <w:r w:rsidR="00A77C64">
        <w:rPr>
          <w:rStyle w:val="normaltextrun"/>
          <w:color w:val="000000"/>
          <w:shd w:val="clear" w:color="auto" w:fill="FFFFFF"/>
        </w:rPr>
        <w:t xml:space="preserve"> event focusing on security took place at the </w:t>
      </w:r>
      <w:proofErr w:type="spellStart"/>
      <w:r w:rsidR="00A77C64">
        <w:rPr>
          <w:rStyle w:val="normaltextrun"/>
          <w:color w:val="000000"/>
          <w:shd w:val="clear" w:color="auto" w:fill="FFFFFF"/>
        </w:rPr>
        <w:t>SmartFactoryOWL</w:t>
      </w:r>
      <w:proofErr w:type="spellEnd"/>
      <w:r w:rsidR="00A77C64">
        <w:rPr>
          <w:rStyle w:val="normaltextrun"/>
          <w:color w:val="000000"/>
          <w:shd w:val="clear" w:color="auto" w:fill="FFFFFF"/>
        </w:rPr>
        <w:t xml:space="preserve">—a joint institution of the OWL University of Applied Sciences and Arts and the Fraunhofer Institute—in Lemgo, Germany on June 12 and 13, 2024. PROFINET </w:t>
      </w:r>
      <w:proofErr w:type="spellStart"/>
      <w:r w:rsidR="00A77C64">
        <w:rPr>
          <w:rStyle w:val="normaltextrun"/>
          <w:color w:val="000000"/>
          <w:shd w:val="clear" w:color="auto" w:fill="FFFFFF"/>
        </w:rPr>
        <w:t>Plugfests</w:t>
      </w:r>
      <w:proofErr w:type="spellEnd"/>
      <w:r w:rsidR="00A77C64">
        <w:rPr>
          <w:rStyle w:val="normaltextrun"/>
          <w:color w:val="000000"/>
          <w:shd w:val="clear" w:color="auto" w:fill="FFFFFF"/>
        </w:rPr>
        <w:t xml:space="preserve"> were established as events where new functions in controllers, devices and certification could be tested with one another at an early stage. This being the case, attendees included leading manufacturers and developers of the certification system. </w:t>
      </w:r>
    </w:p>
    <w:p w14:paraId="6108F2FB" w14:textId="77777777" w:rsidR="00062B8B" w:rsidRPr="00A77C64" w:rsidRDefault="00062B8B" w:rsidP="00062B8B">
      <w:pPr>
        <w:spacing w:after="0" w:line="360" w:lineRule="auto"/>
        <w:jc w:val="both"/>
        <w:rPr>
          <w:rStyle w:val="normaltextrun"/>
          <w:color w:val="000000"/>
          <w:shd w:val="clear" w:color="auto" w:fill="FFFFFF"/>
        </w:rPr>
      </w:pPr>
    </w:p>
    <w:p w14:paraId="0AA39673" w14:textId="62C408F3" w:rsidR="00A77C64" w:rsidRDefault="00A77C64" w:rsidP="00062B8B">
      <w:pPr>
        <w:spacing w:after="0" w:line="360" w:lineRule="auto"/>
        <w:jc w:val="both"/>
        <w:rPr>
          <w:rStyle w:val="normaltextrun"/>
          <w:color w:val="000000"/>
          <w:shd w:val="clear" w:color="auto" w:fill="FFFFFF"/>
        </w:rPr>
      </w:pPr>
      <w:r>
        <w:rPr>
          <w:rStyle w:val="normaltextrun"/>
          <w:color w:val="000000"/>
          <w:shd w:val="clear" w:color="auto" w:fill="FFFFFF"/>
        </w:rPr>
        <w:t xml:space="preserve">A focal point of this year’s </w:t>
      </w:r>
      <w:proofErr w:type="spellStart"/>
      <w:r>
        <w:rPr>
          <w:rStyle w:val="normaltextrun"/>
          <w:color w:val="000000"/>
          <w:shd w:val="clear" w:color="auto" w:fill="FFFFFF"/>
        </w:rPr>
        <w:t>Plugfest</w:t>
      </w:r>
      <w:proofErr w:type="spellEnd"/>
      <w:r>
        <w:rPr>
          <w:rStyle w:val="normaltextrun"/>
          <w:color w:val="000000"/>
          <w:shd w:val="clear" w:color="auto" w:fill="FFFFFF"/>
        </w:rPr>
        <w:t xml:space="preserve"> in Lemgo was Security Class 1, which improves upon the basic security features of the SNMP and DCP protocols used with PROFINET. The importing of signed GSD files was also highlighted at the </w:t>
      </w:r>
      <w:proofErr w:type="spellStart"/>
      <w:r>
        <w:rPr>
          <w:rStyle w:val="normaltextrun"/>
          <w:color w:val="000000"/>
          <w:shd w:val="clear" w:color="auto" w:fill="FFFFFF"/>
        </w:rPr>
        <w:t>Plugfest</w:t>
      </w:r>
      <w:proofErr w:type="spellEnd"/>
      <w:r>
        <w:rPr>
          <w:rStyle w:val="normaltextrun"/>
          <w:color w:val="000000"/>
          <w:shd w:val="clear" w:color="auto" w:fill="FFFFFF"/>
        </w:rPr>
        <w:t>. This made it possible to also take advantage of the get-together to test interoperability of the RSI (Remote Service Interface) protocol, which enables complete Ethernet layer 2 communication by PROFINET.</w:t>
      </w:r>
    </w:p>
    <w:p w14:paraId="1BBCCE4E" w14:textId="77777777" w:rsidR="00062B8B" w:rsidRPr="00A77C64" w:rsidRDefault="00062B8B" w:rsidP="00062B8B">
      <w:pPr>
        <w:spacing w:after="0" w:line="360" w:lineRule="auto"/>
        <w:jc w:val="both"/>
        <w:rPr>
          <w:rStyle w:val="normaltextrun"/>
          <w:color w:val="000000"/>
          <w:shd w:val="clear" w:color="auto" w:fill="FFFFFF"/>
        </w:rPr>
      </w:pPr>
    </w:p>
    <w:p w14:paraId="40CF65B0" w14:textId="6849FDC3" w:rsidR="00A77C64" w:rsidRDefault="00A77C64" w:rsidP="00062B8B">
      <w:pPr>
        <w:spacing w:after="0" w:line="360" w:lineRule="auto"/>
        <w:jc w:val="both"/>
        <w:rPr>
          <w:rStyle w:val="normaltextrun"/>
          <w:color w:val="000000"/>
          <w:shd w:val="clear" w:color="auto" w:fill="FFFFFF"/>
        </w:rPr>
      </w:pPr>
      <w:r>
        <w:rPr>
          <w:rStyle w:val="normaltextrun"/>
          <w:color w:val="000000"/>
          <w:shd w:val="clear" w:color="auto" w:fill="FFFFFF"/>
        </w:rPr>
        <w:t xml:space="preserve">Every possible cross-manufacturer controller and field device combination was tested successfully. As well, the exchange of experience between developers during the event and the networking that followed made a valuable contribution to the quality of security integration into PROFINET products and the shared understanding of the community. Against the backdrop of this success, the next Security </w:t>
      </w:r>
      <w:proofErr w:type="spellStart"/>
      <w:r>
        <w:rPr>
          <w:rStyle w:val="normaltextrun"/>
          <w:color w:val="000000"/>
          <w:shd w:val="clear" w:color="auto" w:fill="FFFFFF"/>
        </w:rPr>
        <w:t>Plugfest</w:t>
      </w:r>
      <w:proofErr w:type="spellEnd"/>
      <w:r>
        <w:rPr>
          <w:rStyle w:val="normaltextrun"/>
          <w:color w:val="000000"/>
          <w:shd w:val="clear" w:color="auto" w:fill="FFFFFF"/>
        </w:rPr>
        <w:t>—for Classes 2 and 3—has already been scheduled for late 2024.</w:t>
      </w:r>
    </w:p>
    <w:p w14:paraId="71D3B24A" w14:textId="77777777" w:rsidR="00062B8B" w:rsidRPr="00A77C64" w:rsidRDefault="00062B8B" w:rsidP="00062B8B">
      <w:pPr>
        <w:spacing w:after="0" w:line="360" w:lineRule="auto"/>
        <w:jc w:val="both"/>
        <w:rPr>
          <w:rStyle w:val="normaltextrun"/>
          <w:color w:val="000000"/>
          <w:shd w:val="clear" w:color="auto" w:fill="FFFFFF"/>
        </w:rPr>
      </w:pPr>
    </w:p>
    <w:p w14:paraId="050CD579" w14:textId="4BE16348" w:rsidR="00A77C64" w:rsidRDefault="00331A9D" w:rsidP="00062B8B">
      <w:pPr>
        <w:autoSpaceDE w:val="0"/>
        <w:autoSpaceDN w:val="0"/>
        <w:adjustRightInd w:val="0"/>
        <w:spacing w:after="0" w:line="360" w:lineRule="auto"/>
        <w:ind w:right="-2"/>
        <w:jc w:val="both"/>
      </w:pPr>
      <w:r>
        <w:lastRenderedPageBreak/>
        <w:t xml:space="preserve">The recent </w:t>
      </w:r>
      <w:proofErr w:type="spellStart"/>
      <w:r>
        <w:t>Plugfest</w:t>
      </w:r>
      <w:proofErr w:type="spellEnd"/>
      <w:r>
        <w:t xml:space="preserve"> was hosted by the Fraunhofer Institute in Lemgo. The special laboratory infrastructure of the </w:t>
      </w:r>
      <w:proofErr w:type="spellStart"/>
      <w:r>
        <w:t>SmartFactoryOWL</w:t>
      </w:r>
      <w:proofErr w:type="spellEnd"/>
      <w:r>
        <w:t xml:space="preserve"> contributed significantly to the success of the </w:t>
      </w:r>
      <w:proofErr w:type="spellStart"/>
      <w:r>
        <w:t>Plugfest</w:t>
      </w:r>
      <w:proofErr w:type="spellEnd"/>
      <w:r>
        <w:t xml:space="preserve">. Participants were able to experience the areas of research and technological solutions </w:t>
      </w:r>
      <w:r w:rsidR="00CE479A">
        <w:t xml:space="preserve">through live presentations </w:t>
      </w:r>
      <w:r>
        <w:t>there</w:t>
      </w:r>
      <w:r w:rsidR="00CE479A">
        <w:t xml:space="preserve"> - </w:t>
      </w:r>
      <w:r>
        <w:t xml:space="preserve">including </w:t>
      </w:r>
      <w:r w:rsidR="00CE479A">
        <w:t>among other</w:t>
      </w:r>
      <w:r w:rsidR="00CE479A">
        <w:t xml:space="preserve"> </w:t>
      </w:r>
      <w:r>
        <w:t>the topics of AI, 5G and localization</w:t>
      </w:r>
      <w:r w:rsidR="00CE479A">
        <w:t>.</w:t>
      </w:r>
    </w:p>
    <w:p w14:paraId="56263377" w14:textId="77777777" w:rsidR="00CE479A" w:rsidRDefault="00CE479A" w:rsidP="00062B8B">
      <w:pPr>
        <w:autoSpaceDE w:val="0"/>
        <w:autoSpaceDN w:val="0"/>
        <w:adjustRightInd w:val="0"/>
        <w:spacing w:after="0" w:line="360" w:lineRule="auto"/>
        <w:ind w:right="-2"/>
        <w:jc w:val="both"/>
      </w:pPr>
    </w:p>
    <w:p w14:paraId="65581B1C" w14:textId="3409DB21" w:rsidR="000872FF" w:rsidRDefault="000872FF" w:rsidP="00CE479A">
      <w:pPr>
        <w:spacing w:after="0" w:line="360" w:lineRule="auto"/>
        <w:ind w:right="-2"/>
        <w:jc w:val="center"/>
      </w:pPr>
      <w:r>
        <w:t>***</w:t>
      </w:r>
    </w:p>
    <w:p w14:paraId="17B479FF" w14:textId="77777777" w:rsidR="00307131" w:rsidRDefault="00307131" w:rsidP="004A3F93">
      <w:pPr>
        <w:spacing w:after="0" w:line="360" w:lineRule="auto"/>
        <w:ind w:right="-2"/>
        <w:rPr>
          <w:b/>
        </w:rPr>
      </w:pPr>
    </w:p>
    <w:p w14:paraId="19B9DA9D" w14:textId="4E79DC8F" w:rsidR="00BC2468" w:rsidRDefault="006F5311" w:rsidP="004A3F93">
      <w:pPr>
        <w:spacing w:after="0" w:line="360" w:lineRule="auto"/>
        <w:ind w:right="-2"/>
        <w:rPr>
          <w:bCs/>
        </w:rPr>
      </w:pPr>
      <w:r>
        <w:rPr>
          <w:b/>
        </w:rPr>
        <w:t>Image:</w:t>
      </w:r>
      <w:r>
        <w:t xml:space="preserve"> Developers of technological components, device manufacturers and certification experts met at the first-ever PROFINET Security </w:t>
      </w:r>
      <w:proofErr w:type="spellStart"/>
      <w:r>
        <w:t>Plugfest</w:t>
      </w:r>
      <w:proofErr w:type="spellEnd"/>
      <w:r>
        <w:t xml:space="preserve"> at the </w:t>
      </w:r>
      <w:proofErr w:type="spellStart"/>
      <w:r>
        <w:rPr>
          <w:rStyle w:val="normaltextrun"/>
          <w:color w:val="000000"/>
          <w:shd w:val="clear" w:color="auto" w:fill="FFFFFF"/>
        </w:rPr>
        <w:t>SmartFactoryOWL</w:t>
      </w:r>
      <w:proofErr w:type="spellEnd"/>
      <w:r>
        <w:t xml:space="preserve"> in Lemgo.</w:t>
      </w:r>
    </w:p>
    <w:p w14:paraId="57AF6537" w14:textId="77777777" w:rsidR="004A3F93" w:rsidRPr="00BC2468" w:rsidRDefault="004A3F93" w:rsidP="004A3F93">
      <w:pPr>
        <w:spacing w:after="0" w:line="360" w:lineRule="auto"/>
        <w:ind w:right="-2"/>
        <w:rPr>
          <w:bCs/>
        </w:rPr>
      </w:pPr>
    </w:p>
    <w:p w14:paraId="5206CE15" w14:textId="021A099F" w:rsidR="00C93C50" w:rsidRDefault="003C61D5" w:rsidP="004A3F93">
      <w:pPr>
        <w:spacing w:after="0" w:line="360" w:lineRule="auto"/>
        <w:ind w:right="-2"/>
        <w:rPr>
          <w:bCs/>
        </w:rPr>
      </w:pPr>
      <w:r>
        <w:rPr>
          <w:noProof/>
        </w:rPr>
        <w:drawing>
          <wp:inline distT="0" distB="0" distL="0" distR="0" wp14:anchorId="45F6249C" wp14:editId="06851A83">
            <wp:extent cx="5759450" cy="3839845"/>
            <wp:effectExtent l="0" t="0" r="0" b="8255"/>
            <wp:docPr id="333793687" name="Grafik 1" descr="Ein Bild, das Himmel, Gras, draußen,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93687" name="Grafik 1" descr="Ein Bild, das Himmel, Gras, draußen, Wolk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p>
    <w:p w14:paraId="61C5225C" w14:textId="77777777" w:rsidR="008E220D" w:rsidRDefault="008E220D">
      <w:pPr>
        <w:spacing w:after="0" w:line="240" w:lineRule="auto"/>
        <w:rPr>
          <w:b/>
        </w:rPr>
      </w:pPr>
      <w:r>
        <w:rPr>
          <w:b/>
        </w:rPr>
        <w:br w:type="page"/>
      </w:r>
    </w:p>
    <w:p w14:paraId="1965A451" w14:textId="07479FAB" w:rsidR="000872FF" w:rsidRPr="00663C04" w:rsidRDefault="000872FF" w:rsidP="004A3F93">
      <w:pPr>
        <w:spacing w:line="360" w:lineRule="auto"/>
        <w:ind w:right="-2"/>
        <w:rPr>
          <w:b/>
        </w:rPr>
      </w:pPr>
      <w:r>
        <w:rPr>
          <w:b/>
        </w:rPr>
        <w:lastRenderedPageBreak/>
        <w:t>Press contact:</w:t>
      </w:r>
      <w:r>
        <w:rPr>
          <w:b/>
        </w:rPr>
        <w:tab/>
      </w:r>
      <w:r>
        <w:rPr>
          <w:b/>
        </w:rPr>
        <w:tab/>
      </w:r>
      <w:r>
        <w:rPr>
          <w:b/>
        </w:rPr>
        <w:tab/>
      </w:r>
      <w:r>
        <w:rPr>
          <w:b/>
        </w:rPr>
        <w:tab/>
      </w:r>
      <w:r>
        <w:rPr>
          <w:b/>
        </w:rPr>
        <w:tab/>
      </w:r>
      <w:r>
        <w:rPr>
          <w:b/>
        </w:rPr>
        <w:tab/>
      </w:r>
      <w:r>
        <w:rPr>
          <w:b/>
        </w:rPr>
        <w:tab/>
      </w:r>
    </w:p>
    <w:p w14:paraId="6B5D7ED5" w14:textId="77777777" w:rsidR="00171F79" w:rsidRDefault="00171F79" w:rsidP="004A3F93">
      <w:pPr>
        <w:spacing w:after="0" w:line="360" w:lineRule="auto"/>
        <w:ind w:right="-2"/>
      </w:pPr>
      <w:r>
        <w:t>PI (PROFIBUS &amp; PROFINET International)</w:t>
      </w:r>
    </w:p>
    <w:p w14:paraId="7CD78F30" w14:textId="77777777" w:rsidR="000872FF" w:rsidRPr="00BD2127" w:rsidRDefault="000872FF" w:rsidP="004A3F93">
      <w:pPr>
        <w:spacing w:after="0" w:line="360" w:lineRule="auto"/>
        <w:ind w:right="-2"/>
        <w:rPr>
          <w:lang w:val="de-DE"/>
        </w:rPr>
      </w:pPr>
      <w:r w:rsidRPr="00BD2127">
        <w:rPr>
          <w:lang w:val="de-DE"/>
        </w:rPr>
        <w:t>PROFIBUS Nutzerorganisation e. V.</w:t>
      </w:r>
    </w:p>
    <w:p w14:paraId="749D0E29" w14:textId="77777777" w:rsidR="000872FF" w:rsidRPr="00BD2127" w:rsidRDefault="000872FF" w:rsidP="004A3F93">
      <w:pPr>
        <w:spacing w:after="0" w:line="360" w:lineRule="auto"/>
        <w:ind w:right="-2"/>
        <w:rPr>
          <w:lang w:val="de-DE"/>
        </w:rPr>
      </w:pPr>
      <w:r w:rsidRPr="00BD2127">
        <w:rPr>
          <w:lang w:val="de-DE"/>
        </w:rPr>
        <w:t>Barbara Weber</w:t>
      </w:r>
    </w:p>
    <w:p w14:paraId="4835201F" w14:textId="5AD5FA9A" w:rsidR="000872FF" w:rsidRPr="00663C04" w:rsidRDefault="007940C4" w:rsidP="004A3F93">
      <w:pPr>
        <w:pStyle w:val="berschrift4"/>
        <w:spacing w:before="0" w:after="0" w:line="360" w:lineRule="auto"/>
        <w:ind w:right="-2"/>
        <w:rPr>
          <w:rFonts w:ascii="Myriad Pro" w:hAnsi="Myriad Pro"/>
          <w:b w:val="0"/>
          <w:sz w:val="22"/>
          <w:szCs w:val="22"/>
        </w:rPr>
      </w:pPr>
      <w:proofErr w:type="spellStart"/>
      <w:r>
        <w:rPr>
          <w:rFonts w:ascii="Myriad Pro" w:hAnsi="Myriad Pro"/>
          <w:b w:val="0"/>
          <w:sz w:val="22"/>
        </w:rPr>
        <w:t>Ohiostr</w:t>
      </w:r>
      <w:proofErr w:type="spellEnd"/>
      <w:r>
        <w:rPr>
          <w:rFonts w:ascii="Myriad Pro" w:hAnsi="Myriad Pro"/>
          <w:b w:val="0"/>
          <w:sz w:val="22"/>
        </w:rPr>
        <w:t>. 8</w:t>
      </w:r>
    </w:p>
    <w:p w14:paraId="391E2E63" w14:textId="02D44DA7" w:rsidR="000872FF" w:rsidRPr="00663C04" w:rsidRDefault="000872FF" w:rsidP="004A3F93">
      <w:pPr>
        <w:pStyle w:val="berschrift4"/>
        <w:spacing w:before="0" w:after="0" w:line="360" w:lineRule="auto"/>
        <w:ind w:right="-2"/>
        <w:rPr>
          <w:rFonts w:ascii="Myriad Pro" w:hAnsi="Myriad Pro"/>
          <w:b w:val="0"/>
          <w:sz w:val="22"/>
          <w:szCs w:val="22"/>
        </w:rPr>
      </w:pPr>
      <w:r>
        <w:rPr>
          <w:rFonts w:ascii="Myriad Pro" w:hAnsi="Myriad Pro"/>
          <w:b w:val="0"/>
          <w:sz w:val="22"/>
        </w:rPr>
        <w:t>D-76149 Karlsruhe, Germany</w:t>
      </w:r>
    </w:p>
    <w:p w14:paraId="55E65FBC" w14:textId="5EFD41EE" w:rsidR="000872FF" w:rsidRPr="00917FBB" w:rsidRDefault="000872FF" w:rsidP="004A3F93">
      <w:pPr>
        <w:spacing w:after="0" w:line="360" w:lineRule="auto"/>
        <w:ind w:right="-2"/>
      </w:pPr>
      <w:r>
        <w:t>Phone: +49 7 21 986197 49</w:t>
      </w:r>
    </w:p>
    <w:p w14:paraId="01F38BFD" w14:textId="16A54381" w:rsidR="000872FF" w:rsidRPr="00F44506" w:rsidRDefault="000872FF" w:rsidP="004A3F93">
      <w:pPr>
        <w:pStyle w:val="berschrift4"/>
        <w:spacing w:before="0" w:after="0" w:line="360" w:lineRule="auto"/>
        <w:ind w:right="-2"/>
        <w:rPr>
          <w:rFonts w:ascii="Myriad Pro" w:hAnsi="Myriad Pro"/>
          <w:b w:val="0"/>
          <w:sz w:val="22"/>
          <w:szCs w:val="22"/>
        </w:rPr>
      </w:pPr>
      <w:r>
        <w:rPr>
          <w:rFonts w:ascii="Myriad Pro" w:hAnsi="Myriad Pro"/>
          <w:b w:val="0"/>
          <w:sz w:val="22"/>
        </w:rPr>
        <w:t>Fax: +49 7 21 986197 11</w:t>
      </w:r>
    </w:p>
    <w:p w14:paraId="774E1078" w14:textId="77777777" w:rsidR="000872FF" w:rsidRPr="00F44506" w:rsidRDefault="000872FF" w:rsidP="004A3F93">
      <w:pPr>
        <w:spacing w:after="0" w:line="360" w:lineRule="auto"/>
        <w:ind w:right="-2"/>
      </w:pPr>
      <w:r>
        <w:t>Barbara.Weber@profibus.com</w:t>
      </w:r>
    </w:p>
    <w:p w14:paraId="08DAC835" w14:textId="63EA8270" w:rsidR="000872FF" w:rsidRPr="00A77C64" w:rsidRDefault="001E7FA4" w:rsidP="004A3F93">
      <w:pPr>
        <w:spacing w:after="0" w:line="360" w:lineRule="auto"/>
        <w:ind w:right="-2"/>
      </w:pPr>
      <w:hyperlink r:id="rId11" w:history="1">
        <w:r w:rsidR="00062B8B">
          <w:rPr>
            <w:rStyle w:val="Hyperlink"/>
          </w:rPr>
          <w:t>http://www.PROFIBUS.com</w:t>
        </w:r>
      </w:hyperlink>
    </w:p>
    <w:sectPr w:rsidR="000872FF" w:rsidRPr="00A77C64" w:rsidSect="009B3F25">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8759E" w14:textId="77777777" w:rsidR="00510AE3" w:rsidRDefault="00510AE3" w:rsidP="00FF4B6C">
      <w:pPr>
        <w:spacing w:after="0" w:line="240" w:lineRule="auto"/>
      </w:pPr>
      <w:r>
        <w:separator/>
      </w:r>
    </w:p>
  </w:endnote>
  <w:endnote w:type="continuationSeparator" w:id="0">
    <w:p w14:paraId="54CAF7B2" w14:textId="77777777" w:rsidR="00510AE3" w:rsidRDefault="00510AE3"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A3ED2"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050EDF5C"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4CA7C74F" w14:textId="4418C373"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BD2127">
      <w:rPr>
        <w:rFonts w:ascii="Arial" w:hAnsi="Arial"/>
        <w:b/>
        <w:caps/>
        <w:color w:val="5B5D6B"/>
        <w:sz w:val="14"/>
        <w:lang w:val="de-DE"/>
      </w:rPr>
      <w:t>Profibus</w:t>
    </w:r>
    <w:r w:rsidRPr="00BD2127">
      <w:rPr>
        <w:rFonts w:ascii="Arial" w:hAnsi="Arial"/>
        <w:b/>
        <w:color w:val="5B5D6B"/>
        <w:sz w:val="14"/>
        <w:lang w:val="de-DE"/>
      </w:rPr>
      <w:t xml:space="preserve"> Nutzerorganisation e.V.</w:t>
    </w:r>
    <w:r w:rsidRPr="00BD2127">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w:t>
    </w:r>
    <w:proofErr w:type="spellStart"/>
    <w:r>
      <w:rPr>
        <w:rStyle w:val="Zeichenformat1"/>
        <w:rFonts w:ascii="Arial" w:hAnsi="Arial"/>
        <w:color w:val="5B5D6B"/>
        <w:sz w:val="13"/>
      </w:rPr>
      <w:t>Hackelöer</w:t>
    </w:r>
    <w:proofErr w:type="spellEnd"/>
    <w:r>
      <w:rPr>
        <w:rStyle w:val="Zeichenformat1"/>
        <w:rFonts w:ascii="Arial" w:hAnsi="Arial"/>
        <w:color w:val="5B5D6B"/>
        <w:sz w:val="13"/>
      </w:rPr>
      <w:t xml:space="preserve">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5351A" w14:textId="77777777" w:rsidR="00510AE3" w:rsidRDefault="00510AE3" w:rsidP="00FF4B6C">
      <w:pPr>
        <w:spacing w:after="0" w:line="240" w:lineRule="auto"/>
      </w:pPr>
      <w:r>
        <w:separator/>
      </w:r>
    </w:p>
  </w:footnote>
  <w:footnote w:type="continuationSeparator" w:id="0">
    <w:p w14:paraId="0A844C06" w14:textId="77777777" w:rsidR="00510AE3" w:rsidRDefault="00510AE3"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5pt;height:5.5pt;visibility:visible" o:bullet="t">
        <v:imagedata r:id="rId1" o:title="letter"/>
      </v:shape>
    </w:pict>
  </w:numPicBullet>
  <w:numPicBullet w:numPicBulletId="1">
    <w:pict>
      <v:shape id="_x0000_i1027" type="#_x0000_t75" alt="phone.jpg" style="width:11pt;height:8.5pt;visibility:visible" o:bullet="t">
        <v:imagedata r:id="rId2" o:title="phone"/>
      </v:shape>
    </w:pict>
  </w:numPicBullet>
  <w:numPicBullet w:numPicBulletId="2">
    <w:pict>
      <v:shape id="_x0000_i1028" type="#_x0000_t75" style="width:11.5pt;height:7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4499E"/>
    <w:rsid w:val="00054323"/>
    <w:rsid w:val="00056261"/>
    <w:rsid w:val="000603F6"/>
    <w:rsid w:val="00062B8B"/>
    <w:rsid w:val="0006591B"/>
    <w:rsid w:val="00072AEA"/>
    <w:rsid w:val="00077557"/>
    <w:rsid w:val="000872FF"/>
    <w:rsid w:val="00091117"/>
    <w:rsid w:val="000920E3"/>
    <w:rsid w:val="0009656A"/>
    <w:rsid w:val="000F2CC8"/>
    <w:rsid w:val="00105882"/>
    <w:rsid w:val="001137A8"/>
    <w:rsid w:val="001320A9"/>
    <w:rsid w:val="00135731"/>
    <w:rsid w:val="00171F79"/>
    <w:rsid w:val="00187E9C"/>
    <w:rsid w:val="001B6D7E"/>
    <w:rsid w:val="001C72B2"/>
    <w:rsid w:val="001D58B8"/>
    <w:rsid w:val="001D7239"/>
    <w:rsid w:val="001E6D69"/>
    <w:rsid w:val="001E7023"/>
    <w:rsid w:val="001E7FA4"/>
    <w:rsid w:val="001F6425"/>
    <w:rsid w:val="001F7E7E"/>
    <w:rsid w:val="00212817"/>
    <w:rsid w:val="00215B9C"/>
    <w:rsid w:val="00217B30"/>
    <w:rsid w:val="00226748"/>
    <w:rsid w:val="00240EAE"/>
    <w:rsid w:val="00255D35"/>
    <w:rsid w:val="00277384"/>
    <w:rsid w:val="00277B4E"/>
    <w:rsid w:val="00284ED5"/>
    <w:rsid w:val="002B0167"/>
    <w:rsid w:val="002B2D34"/>
    <w:rsid w:val="002C3FAF"/>
    <w:rsid w:val="002D50B5"/>
    <w:rsid w:val="002D7039"/>
    <w:rsid w:val="002E6D3C"/>
    <w:rsid w:val="00300E34"/>
    <w:rsid w:val="00307131"/>
    <w:rsid w:val="003161AD"/>
    <w:rsid w:val="00331A9D"/>
    <w:rsid w:val="00336772"/>
    <w:rsid w:val="00341896"/>
    <w:rsid w:val="0037388F"/>
    <w:rsid w:val="00382226"/>
    <w:rsid w:val="003878C7"/>
    <w:rsid w:val="003905B2"/>
    <w:rsid w:val="003A2CFB"/>
    <w:rsid w:val="003A789B"/>
    <w:rsid w:val="003C0926"/>
    <w:rsid w:val="003C61D5"/>
    <w:rsid w:val="003D2EB6"/>
    <w:rsid w:val="003D67A9"/>
    <w:rsid w:val="003E0259"/>
    <w:rsid w:val="003E3AD9"/>
    <w:rsid w:val="003E4A4A"/>
    <w:rsid w:val="003E5045"/>
    <w:rsid w:val="003F03EE"/>
    <w:rsid w:val="003F05B9"/>
    <w:rsid w:val="00415B36"/>
    <w:rsid w:val="00422F53"/>
    <w:rsid w:val="00435E93"/>
    <w:rsid w:val="0044059F"/>
    <w:rsid w:val="00441913"/>
    <w:rsid w:val="00453123"/>
    <w:rsid w:val="00462B96"/>
    <w:rsid w:val="0046576F"/>
    <w:rsid w:val="0046660B"/>
    <w:rsid w:val="004777C1"/>
    <w:rsid w:val="00482A26"/>
    <w:rsid w:val="004A0D45"/>
    <w:rsid w:val="004A3F93"/>
    <w:rsid w:val="004A7891"/>
    <w:rsid w:val="004B2EC4"/>
    <w:rsid w:val="004B303C"/>
    <w:rsid w:val="004B7666"/>
    <w:rsid w:val="004C5D41"/>
    <w:rsid w:val="004E370F"/>
    <w:rsid w:val="004E5E1D"/>
    <w:rsid w:val="004F1B5F"/>
    <w:rsid w:val="004F5638"/>
    <w:rsid w:val="00503374"/>
    <w:rsid w:val="00505185"/>
    <w:rsid w:val="00510AE3"/>
    <w:rsid w:val="00523427"/>
    <w:rsid w:val="0052364B"/>
    <w:rsid w:val="00534BED"/>
    <w:rsid w:val="005361F1"/>
    <w:rsid w:val="0054741C"/>
    <w:rsid w:val="00580BBB"/>
    <w:rsid w:val="00580D86"/>
    <w:rsid w:val="005867E4"/>
    <w:rsid w:val="005A0E33"/>
    <w:rsid w:val="005D101A"/>
    <w:rsid w:val="005E2F33"/>
    <w:rsid w:val="005F6713"/>
    <w:rsid w:val="005F72C3"/>
    <w:rsid w:val="0060395E"/>
    <w:rsid w:val="006129B0"/>
    <w:rsid w:val="006241B6"/>
    <w:rsid w:val="00632A77"/>
    <w:rsid w:val="00645E56"/>
    <w:rsid w:val="006659D0"/>
    <w:rsid w:val="00685610"/>
    <w:rsid w:val="00686415"/>
    <w:rsid w:val="006960BD"/>
    <w:rsid w:val="006B0EC1"/>
    <w:rsid w:val="006C2071"/>
    <w:rsid w:val="006F5311"/>
    <w:rsid w:val="00731906"/>
    <w:rsid w:val="00731999"/>
    <w:rsid w:val="0074000F"/>
    <w:rsid w:val="00751C78"/>
    <w:rsid w:val="0076096C"/>
    <w:rsid w:val="00764E82"/>
    <w:rsid w:val="0079369F"/>
    <w:rsid w:val="007940C4"/>
    <w:rsid w:val="007A7E0B"/>
    <w:rsid w:val="007B10B5"/>
    <w:rsid w:val="007B4C6D"/>
    <w:rsid w:val="007C2CC2"/>
    <w:rsid w:val="007C5463"/>
    <w:rsid w:val="007C7DE0"/>
    <w:rsid w:val="007D7366"/>
    <w:rsid w:val="007E7FD6"/>
    <w:rsid w:val="007F73A6"/>
    <w:rsid w:val="00800FC9"/>
    <w:rsid w:val="00821D90"/>
    <w:rsid w:val="008223DF"/>
    <w:rsid w:val="0084592B"/>
    <w:rsid w:val="008528E4"/>
    <w:rsid w:val="008554C9"/>
    <w:rsid w:val="00857653"/>
    <w:rsid w:val="00860844"/>
    <w:rsid w:val="008625D5"/>
    <w:rsid w:val="00866A7B"/>
    <w:rsid w:val="00880392"/>
    <w:rsid w:val="00880D56"/>
    <w:rsid w:val="00882025"/>
    <w:rsid w:val="008E220D"/>
    <w:rsid w:val="008E7768"/>
    <w:rsid w:val="008F66E2"/>
    <w:rsid w:val="009005F4"/>
    <w:rsid w:val="00911195"/>
    <w:rsid w:val="00914E96"/>
    <w:rsid w:val="00917FBB"/>
    <w:rsid w:val="009223C9"/>
    <w:rsid w:val="009257D2"/>
    <w:rsid w:val="00932302"/>
    <w:rsid w:val="00932E5F"/>
    <w:rsid w:val="009330BA"/>
    <w:rsid w:val="00962D44"/>
    <w:rsid w:val="00964ED9"/>
    <w:rsid w:val="009716B1"/>
    <w:rsid w:val="00973E0A"/>
    <w:rsid w:val="009751F6"/>
    <w:rsid w:val="00976AF5"/>
    <w:rsid w:val="009A07B1"/>
    <w:rsid w:val="009B3F25"/>
    <w:rsid w:val="009B7B8B"/>
    <w:rsid w:val="009D112F"/>
    <w:rsid w:val="009D5AEB"/>
    <w:rsid w:val="009E424F"/>
    <w:rsid w:val="009E5CC4"/>
    <w:rsid w:val="009F6C74"/>
    <w:rsid w:val="00A009D8"/>
    <w:rsid w:val="00A30A07"/>
    <w:rsid w:val="00A62C12"/>
    <w:rsid w:val="00A75B30"/>
    <w:rsid w:val="00A76DF9"/>
    <w:rsid w:val="00A77C64"/>
    <w:rsid w:val="00A80C14"/>
    <w:rsid w:val="00A85BF2"/>
    <w:rsid w:val="00AA2B52"/>
    <w:rsid w:val="00AB1825"/>
    <w:rsid w:val="00AB79EB"/>
    <w:rsid w:val="00AE225D"/>
    <w:rsid w:val="00AE649E"/>
    <w:rsid w:val="00B359C4"/>
    <w:rsid w:val="00B35A32"/>
    <w:rsid w:val="00B51705"/>
    <w:rsid w:val="00B72EBB"/>
    <w:rsid w:val="00B864BC"/>
    <w:rsid w:val="00B87B67"/>
    <w:rsid w:val="00B92602"/>
    <w:rsid w:val="00BA1699"/>
    <w:rsid w:val="00BC2468"/>
    <w:rsid w:val="00BD1706"/>
    <w:rsid w:val="00BD19D2"/>
    <w:rsid w:val="00BD2127"/>
    <w:rsid w:val="00BF3A53"/>
    <w:rsid w:val="00BF4E80"/>
    <w:rsid w:val="00BF74FA"/>
    <w:rsid w:val="00C50487"/>
    <w:rsid w:val="00C702D7"/>
    <w:rsid w:val="00C830D7"/>
    <w:rsid w:val="00C846C7"/>
    <w:rsid w:val="00C93C50"/>
    <w:rsid w:val="00CA2F89"/>
    <w:rsid w:val="00CC0E3B"/>
    <w:rsid w:val="00CD5279"/>
    <w:rsid w:val="00CE479A"/>
    <w:rsid w:val="00CF2E1A"/>
    <w:rsid w:val="00CF7474"/>
    <w:rsid w:val="00D12E3E"/>
    <w:rsid w:val="00D173DF"/>
    <w:rsid w:val="00D21B4E"/>
    <w:rsid w:val="00D32ABD"/>
    <w:rsid w:val="00D334E2"/>
    <w:rsid w:val="00D42543"/>
    <w:rsid w:val="00D46ED3"/>
    <w:rsid w:val="00D72CDB"/>
    <w:rsid w:val="00D9615E"/>
    <w:rsid w:val="00DA4288"/>
    <w:rsid w:val="00DA4EC0"/>
    <w:rsid w:val="00DA60E9"/>
    <w:rsid w:val="00DC14B1"/>
    <w:rsid w:val="00DC4C65"/>
    <w:rsid w:val="00DD08FE"/>
    <w:rsid w:val="00DF168A"/>
    <w:rsid w:val="00DF684E"/>
    <w:rsid w:val="00E00C5F"/>
    <w:rsid w:val="00E11596"/>
    <w:rsid w:val="00E208D1"/>
    <w:rsid w:val="00E20EEB"/>
    <w:rsid w:val="00E27060"/>
    <w:rsid w:val="00E4072C"/>
    <w:rsid w:val="00E44CE2"/>
    <w:rsid w:val="00E52794"/>
    <w:rsid w:val="00E60FE8"/>
    <w:rsid w:val="00E74C76"/>
    <w:rsid w:val="00E8535D"/>
    <w:rsid w:val="00EA1EBC"/>
    <w:rsid w:val="00EA2C47"/>
    <w:rsid w:val="00EA44A3"/>
    <w:rsid w:val="00EC1EB3"/>
    <w:rsid w:val="00EC4B7C"/>
    <w:rsid w:val="00EC4D4F"/>
    <w:rsid w:val="00ED6292"/>
    <w:rsid w:val="00EF2548"/>
    <w:rsid w:val="00EF5B91"/>
    <w:rsid w:val="00EF6334"/>
    <w:rsid w:val="00EF7448"/>
    <w:rsid w:val="00F05DD9"/>
    <w:rsid w:val="00F24AC0"/>
    <w:rsid w:val="00F44506"/>
    <w:rsid w:val="00F52F9C"/>
    <w:rsid w:val="00F554B6"/>
    <w:rsid w:val="00F60068"/>
    <w:rsid w:val="00F617FB"/>
    <w:rsid w:val="00F6312C"/>
    <w:rsid w:val="00F8399F"/>
    <w:rsid w:val="00F85318"/>
    <w:rsid w:val="00F87C47"/>
    <w:rsid w:val="00F92ABE"/>
    <w:rsid w:val="00F95002"/>
    <w:rsid w:val="00FB195D"/>
    <w:rsid w:val="00FB4862"/>
    <w:rsid w:val="00FC07A4"/>
    <w:rsid w:val="00FC1271"/>
    <w:rsid w:val="00FE2F86"/>
    <w:rsid w:val="00FF1305"/>
    <w:rsid w:val="00FF420A"/>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0f8e73-16f9-440d-ae0d-6cb1b2e2c341" xsi:nil="true"/>
    <lcf76f155ced4ddcb4097134ff3c332f xmlns="e0905e85-2362-4ce0-85cb-cefbc3789f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E0484A093D694C8060A22D4E35D834" ma:contentTypeVersion="13" ma:contentTypeDescription="Ein neues Dokument erstellen." ma:contentTypeScope="" ma:versionID="b6c4de64f16eb1b88e2ac9e426cfe528">
  <xsd:schema xmlns:xsd="http://www.w3.org/2001/XMLSchema" xmlns:xs="http://www.w3.org/2001/XMLSchema" xmlns:p="http://schemas.microsoft.com/office/2006/metadata/properties" xmlns:ns2="e0905e85-2362-4ce0-85cb-cefbc3789f8b" xmlns:ns3="290f8e73-16f9-440d-ae0d-6cb1b2e2c341" targetNamespace="http://schemas.microsoft.com/office/2006/metadata/properties" ma:root="true" ma:fieldsID="0c6dbec6a09dca4e6c725d502c9845a0" ns2:_="" ns3:_="">
    <xsd:import namespace="e0905e85-2362-4ce0-85cb-cefbc3789f8b"/>
    <xsd:import namespace="290f8e73-16f9-440d-ae0d-6cb1b2e2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05e85-2362-4ce0-85cb-cefbc378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6fa971ae-5d53-4a29-a5d9-58383450d1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f8e73-16f9-440d-ae0d-6cb1b2e2c3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24a899-06bd-49df-9738-226242615b64}" ma:internalName="TaxCatchAll" ma:showField="CatchAllData" ma:web="290f8e73-16f9-440d-ae0d-6cb1b2e2c3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290f8e73-16f9-440d-ae0d-6cb1b2e2c341"/>
    <ds:schemaRef ds:uri="e0905e85-2362-4ce0-85cb-cefbc3789f8b"/>
  </ds:schemaRefs>
</ds:datastoreItem>
</file>

<file path=customXml/itemProps2.xml><?xml version="1.0" encoding="utf-8"?>
<ds:datastoreItem xmlns:ds="http://schemas.openxmlformats.org/officeDocument/2006/customXml" ds:itemID="{C8048F72-E407-4AD0-9D60-9234E46D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05e85-2362-4ce0-85cb-cefbc3789f8b"/>
    <ds:schemaRef ds:uri="290f8e73-16f9-440d-ae0d-6cb1b2e2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8DCD7-96D4-4B16-B8E5-51E3C0181589}">
  <ds:schemaRefs>
    <ds:schemaRef ds:uri="http://schemas.microsoft.com/sharepoint/v3/contenttype/forms"/>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373</Words>
  <Characters>2354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2722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cp:revision>
  <cp:lastPrinted>2024-06-21T10:35:00Z</cp:lastPrinted>
  <dcterms:created xsi:type="dcterms:W3CDTF">2024-07-01T06:49:00Z</dcterms:created>
  <dcterms:modified xsi:type="dcterms:W3CDTF">2024-07-01T07:10:00Z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0x01010047E0484A093D694C8060A22D4E35D834</vt:lpwstr>
  </property>
  <property fmtid="{D5CDD505-2E9C-101B-9397-08002B2CF9AE}" pid="11" name="MediaServiceImageTags">
    <vt:lpwstr/>
  </property>
</Properties>
</file>